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1E" w:rsidRPr="009550CF" w:rsidRDefault="00153A1E" w:rsidP="00153A1E">
      <w:pPr>
        <w:pStyle w:val="Heading1"/>
        <w:jc w:val="center"/>
        <w:rPr>
          <w:b/>
          <w:sz w:val="40"/>
          <w:szCs w:val="40"/>
        </w:rPr>
      </w:pPr>
      <w:r w:rsidRPr="009550CF">
        <w:rPr>
          <w:b/>
          <w:sz w:val="40"/>
          <w:szCs w:val="40"/>
        </w:rPr>
        <w:t>COMMUNITY GARDEN</w:t>
      </w:r>
    </w:p>
    <w:p w:rsidR="00153A1E" w:rsidRPr="009550CF" w:rsidRDefault="00153A1E" w:rsidP="00153A1E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Planning Meeting Agenda</w:t>
      </w:r>
    </w:p>
    <w:p w:rsidR="00153A1E" w:rsidRPr="00EA0167" w:rsidRDefault="00153A1E" w:rsidP="005B00C0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color w:val="F14F00"/>
          <w:sz w:val="19"/>
          <w:szCs w:val="19"/>
        </w:rPr>
      </w:pPr>
    </w:p>
    <w:p w:rsidR="00153A1E" w:rsidRDefault="00153A1E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4256"/>
        <w:gridCol w:w="966"/>
        <w:gridCol w:w="1688"/>
      </w:tblGrid>
      <w:tr w:rsidR="00153A1E" w:rsidRPr="00EA0167" w:rsidTr="00EA0167">
        <w:tc>
          <w:tcPr>
            <w:tcW w:w="2247" w:type="dxa"/>
            <w:shd w:val="clear" w:color="auto" w:fill="B4C6E7" w:themeFill="accent1" w:themeFillTint="66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B4C6E7" w:themeFill="accent1" w:themeFillTint="66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  <w:sz w:val="28"/>
                <w:szCs w:val="28"/>
              </w:rPr>
            </w:pPr>
            <w:r w:rsidRPr="00EA0167">
              <w:rPr>
                <w:rFonts w:cs="Museo-300"/>
                <w:sz w:val="28"/>
                <w:szCs w:val="28"/>
              </w:rPr>
              <w:t>DETAILS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  <w:sz w:val="28"/>
                <w:szCs w:val="28"/>
              </w:rPr>
            </w:pPr>
            <w:r w:rsidRPr="00EA0167">
              <w:rPr>
                <w:rFonts w:cs="Museo-300"/>
                <w:sz w:val="28"/>
                <w:szCs w:val="28"/>
              </w:rPr>
              <w:t>TIME</w:t>
            </w:r>
          </w:p>
        </w:tc>
        <w:tc>
          <w:tcPr>
            <w:tcW w:w="1113" w:type="dxa"/>
            <w:shd w:val="clear" w:color="auto" w:fill="B4C6E7" w:themeFill="accent1" w:themeFillTint="66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  <w:sz w:val="28"/>
                <w:szCs w:val="28"/>
              </w:rPr>
            </w:pPr>
            <w:r w:rsidRPr="00EA0167">
              <w:rPr>
                <w:rFonts w:cs="Museo-300"/>
                <w:sz w:val="28"/>
                <w:szCs w:val="28"/>
              </w:rPr>
              <w:t>FACILITATOR</w:t>
            </w:r>
          </w:p>
        </w:tc>
      </w:tr>
      <w:tr w:rsidR="00153A1E" w:rsidRPr="00EA0167" w:rsidTr="00EA0167">
        <w:tc>
          <w:tcPr>
            <w:tcW w:w="2247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700"/>
              </w:rPr>
              <w:t>Welcome</w:t>
            </w:r>
          </w:p>
        </w:tc>
        <w:tc>
          <w:tcPr>
            <w:tcW w:w="4666" w:type="dxa"/>
          </w:tcPr>
          <w:p w:rsidR="00EA0167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Communicate why you have called the meeting</w:t>
            </w:r>
            <w:r w:rsidRPr="00EA0167">
              <w:rPr>
                <w:rFonts w:cs="Museo-300"/>
              </w:rPr>
              <w:t>.</w:t>
            </w:r>
          </w:p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700"/>
              </w:rPr>
              <w:t>Introductions:</w:t>
            </w:r>
            <w:r w:rsidR="00153A1E" w:rsidRPr="00EA0167">
              <w:rPr>
                <w:rFonts w:cs="Museo-700"/>
              </w:rPr>
              <w:t xml:space="preserve"> Why are you interested in a Community Garden?</w:t>
            </w:r>
          </w:p>
        </w:tc>
        <w:tc>
          <w:tcPr>
            <w:tcW w:w="990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1</w:t>
            </w:r>
            <w:r w:rsidR="00EA0167" w:rsidRPr="00EA0167">
              <w:rPr>
                <w:rFonts w:cs="Museo-300"/>
              </w:rPr>
              <w:t>5</w:t>
            </w:r>
            <w:r w:rsidRPr="00EA0167">
              <w:rPr>
                <w:rFonts w:cs="Museo-300"/>
              </w:rPr>
              <w:t xml:space="preserve"> mins</w:t>
            </w:r>
          </w:p>
        </w:tc>
        <w:tc>
          <w:tcPr>
            <w:tcW w:w="1113" w:type="dxa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Host</w:t>
            </w:r>
          </w:p>
        </w:tc>
      </w:tr>
      <w:tr w:rsidR="00EA0167" w:rsidRPr="00EA0167" w:rsidTr="00EA0167">
        <w:tc>
          <w:tcPr>
            <w:tcW w:w="2247" w:type="dxa"/>
          </w:tcPr>
          <w:p w:rsidR="00EA0167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Guest Speaker</w:t>
            </w:r>
          </w:p>
        </w:tc>
        <w:tc>
          <w:tcPr>
            <w:tcW w:w="4666" w:type="dxa"/>
          </w:tcPr>
          <w:p w:rsidR="00EA0167" w:rsidRPr="00EA0167" w:rsidRDefault="00EA0167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“Learnings from another Community Garden”</w:t>
            </w:r>
          </w:p>
        </w:tc>
        <w:tc>
          <w:tcPr>
            <w:tcW w:w="990" w:type="dxa"/>
          </w:tcPr>
          <w:p w:rsidR="00EA0167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15 mins</w:t>
            </w:r>
          </w:p>
        </w:tc>
        <w:tc>
          <w:tcPr>
            <w:tcW w:w="1113" w:type="dxa"/>
          </w:tcPr>
          <w:p w:rsidR="00EA0167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Guest Speaker</w:t>
            </w:r>
          </w:p>
        </w:tc>
      </w:tr>
      <w:tr w:rsidR="00153A1E" w:rsidRPr="00EA0167" w:rsidTr="00EA0167">
        <w:tc>
          <w:tcPr>
            <w:tcW w:w="2247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 xml:space="preserve">Group Discussion </w:t>
            </w:r>
          </w:p>
        </w:tc>
        <w:tc>
          <w:tcPr>
            <w:tcW w:w="4666" w:type="dxa"/>
          </w:tcPr>
          <w:p w:rsidR="00EA0167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What do we mean by a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community garden</w:t>
            </w:r>
            <w:r w:rsidRPr="00EA0167">
              <w:rPr>
                <w:rFonts w:cs="Museo-300"/>
              </w:rPr>
              <w:t xml:space="preserve">? </w:t>
            </w:r>
          </w:p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What would be the benefits of the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garden to this community?</w:t>
            </w:r>
          </w:p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What would be the downside of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the garden to this community?</w:t>
            </w:r>
          </w:p>
        </w:tc>
        <w:tc>
          <w:tcPr>
            <w:tcW w:w="990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20 mins</w:t>
            </w:r>
          </w:p>
        </w:tc>
        <w:tc>
          <w:tcPr>
            <w:tcW w:w="1113" w:type="dxa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Everyone</w:t>
            </w:r>
          </w:p>
        </w:tc>
      </w:tr>
      <w:tr w:rsidR="00153A1E" w:rsidRPr="00EA0167" w:rsidTr="00EA0167">
        <w:tc>
          <w:tcPr>
            <w:tcW w:w="2247" w:type="dxa"/>
          </w:tcPr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Decision</w:t>
            </w:r>
          </w:p>
        </w:tc>
        <w:tc>
          <w:tcPr>
            <w:tcW w:w="4666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Do we want to proceed with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preparing a written proposal for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the Community Garden project?</w:t>
            </w:r>
          </w:p>
        </w:tc>
        <w:tc>
          <w:tcPr>
            <w:tcW w:w="990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10 mins</w:t>
            </w:r>
          </w:p>
        </w:tc>
        <w:tc>
          <w:tcPr>
            <w:tcW w:w="1113" w:type="dxa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Host</w:t>
            </w:r>
          </w:p>
        </w:tc>
      </w:tr>
      <w:tr w:rsidR="00153A1E" w:rsidRPr="00EA0167" w:rsidTr="00EA0167">
        <w:tc>
          <w:tcPr>
            <w:tcW w:w="2247" w:type="dxa"/>
          </w:tcPr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Next Steps</w:t>
            </w:r>
          </w:p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</w:p>
        </w:tc>
        <w:tc>
          <w:tcPr>
            <w:tcW w:w="4666" w:type="dxa"/>
          </w:tcPr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Who else should be involved in</w:t>
            </w:r>
            <w:r w:rsidR="00EA0167" w:rsidRPr="00EA0167">
              <w:rPr>
                <w:rFonts w:cs="Museo-300"/>
              </w:rPr>
              <w:t xml:space="preserve"> </w:t>
            </w:r>
            <w:r w:rsidRPr="00EA0167">
              <w:rPr>
                <w:rFonts w:cs="Museo-300"/>
              </w:rPr>
              <w:t>this discussion? Who here will help us do this?</w:t>
            </w:r>
          </w:p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 xml:space="preserve">When will we next meet? </w:t>
            </w:r>
          </w:p>
        </w:tc>
        <w:tc>
          <w:tcPr>
            <w:tcW w:w="990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 xml:space="preserve">10 mins </w:t>
            </w:r>
          </w:p>
        </w:tc>
        <w:tc>
          <w:tcPr>
            <w:tcW w:w="1113" w:type="dxa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Host</w:t>
            </w:r>
          </w:p>
        </w:tc>
      </w:tr>
      <w:tr w:rsidR="00153A1E" w:rsidRPr="00EA0167" w:rsidTr="00EA0167">
        <w:tc>
          <w:tcPr>
            <w:tcW w:w="2247" w:type="dxa"/>
          </w:tcPr>
          <w:p w:rsidR="00153A1E" w:rsidRPr="00EA0167" w:rsidRDefault="00153A1E" w:rsidP="00153A1E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 xml:space="preserve">Thank you </w:t>
            </w:r>
          </w:p>
        </w:tc>
        <w:tc>
          <w:tcPr>
            <w:tcW w:w="4666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</w:p>
        </w:tc>
        <w:tc>
          <w:tcPr>
            <w:tcW w:w="990" w:type="dxa"/>
          </w:tcPr>
          <w:p w:rsidR="00153A1E" w:rsidRPr="00EA0167" w:rsidRDefault="00153A1E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5 mins</w:t>
            </w:r>
          </w:p>
        </w:tc>
        <w:tc>
          <w:tcPr>
            <w:tcW w:w="1113" w:type="dxa"/>
          </w:tcPr>
          <w:p w:rsidR="00153A1E" w:rsidRPr="00EA0167" w:rsidRDefault="00EA0167" w:rsidP="005B00C0">
            <w:pPr>
              <w:autoSpaceDE w:val="0"/>
              <w:autoSpaceDN w:val="0"/>
              <w:adjustRightInd w:val="0"/>
              <w:rPr>
                <w:rFonts w:cs="Museo-300"/>
              </w:rPr>
            </w:pPr>
            <w:r w:rsidRPr="00EA0167">
              <w:rPr>
                <w:rFonts w:cs="Museo-300"/>
              </w:rPr>
              <w:t>Host</w:t>
            </w:r>
          </w:p>
        </w:tc>
      </w:tr>
    </w:tbl>
    <w:p w:rsidR="00153A1E" w:rsidRDefault="00153A1E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EA0167" w:rsidRDefault="00EA0167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  <w:bookmarkStart w:id="0" w:name="_GoBack"/>
      <w:bookmarkEnd w:id="0"/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9F2E4B" w:rsidRDefault="009F2E4B" w:rsidP="005B00C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  <w:sz w:val="19"/>
          <w:szCs w:val="19"/>
        </w:rPr>
      </w:pPr>
    </w:p>
    <w:p w:rsidR="00EA0167" w:rsidRPr="009F2E4B" w:rsidRDefault="00EA0167" w:rsidP="005B00C0">
      <w:pPr>
        <w:autoSpaceDE w:val="0"/>
        <w:autoSpaceDN w:val="0"/>
        <w:adjustRightInd w:val="0"/>
        <w:spacing w:after="0" w:line="240" w:lineRule="auto"/>
        <w:rPr>
          <w:rFonts w:cs="Museo-300"/>
          <w:b/>
          <w:i/>
          <w:color w:val="000000"/>
        </w:rPr>
      </w:pPr>
      <w:r w:rsidRPr="009F2E4B">
        <w:rPr>
          <w:rFonts w:cs="Museo-300"/>
          <w:b/>
          <w:i/>
          <w:color w:val="000000"/>
        </w:rPr>
        <w:t xml:space="preserve">FACILITATOR NOTES: </w:t>
      </w:r>
    </w:p>
    <w:p w:rsidR="00EA0167" w:rsidRPr="009F2E4B" w:rsidRDefault="00EA0167" w:rsidP="00EA0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i/>
          <w:color w:val="000000"/>
        </w:rPr>
      </w:pPr>
      <w:r w:rsidRPr="009F2E4B">
        <w:rPr>
          <w:rFonts w:cs="Museo-300"/>
          <w:i/>
          <w:color w:val="000000"/>
        </w:rPr>
        <w:t xml:space="preserve">WELCOME: Invite everyone to introduce themselves and briefly answer the question about why they are interested in a community garden project. </w:t>
      </w:r>
    </w:p>
    <w:p w:rsidR="00EA0167" w:rsidRPr="009F2E4B" w:rsidRDefault="00EA0167" w:rsidP="00EA0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i/>
          <w:color w:val="000000"/>
        </w:rPr>
      </w:pPr>
      <w:r w:rsidRPr="009F2E4B">
        <w:rPr>
          <w:rFonts w:cs="Museo-300"/>
          <w:i/>
          <w:color w:val="000000"/>
        </w:rPr>
        <w:t xml:space="preserve">GUEST SPEAKER: </w:t>
      </w:r>
      <w:r w:rsidRPr="009F2E4B">
        <w:rPr>
          <w:rFonts w:cs="Museo-300"/>
          <w:i/>
        </w:rPr>
        <w:t>Invite someone with a positive experience of running a community garden to share their experience.</w:t>
      </w:r>
    </w:p>
    <w:p w:rsidR="00EA0167" w:rsidRPr="009F2E4B" w:rsidRDefault="00EA0167" w:rsidP="00EA0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i/>
          <w:color w:val="000000"/>
        </w:rPr>
      </w:pPr>
      <w:r w:rsidRPr="009F2E4B">
        <w:rPr>
          <w:rFonts w:cs="Museo-300"/>
          <w:i/>
          <w:color w:val="000000"/>
        </w:rPr>
        <w:t xml:space="preserve">GROUP DISCUSSION: </w:t>
      </w:r>
      <w:r w:rsidR="005B00C0" w:rsidRPr="009F2E4B">
        <w:rPr>
          <w:rFonts w:cs="Museo-300"/>
          <w:i/>
          <w:color w:val="000000"/>
        </w:rPr>
        <w:t>Have plenty of butcher paper on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hand</w:t>
      </w:r>
      <w:r w:rsidRPr="009F2E4B">
        <w:rPr>
          <w:rFonts w:cs="Museo-300"/>
          <w:i/>
          <w:color w:val="000000"/>
        </w:rPr>
        <w:t>.  If a big group is present</w:t>
      </w:r>
      <w:r w:rsidR="005B00C0" w:rsidRPr="009F2E4B">
        <w:rPr>
          <w:rFonts w:cs="Museo-300"/>
          <w:i/>
          <w:color w:val="000000"/>
        </w:rPr>
        <w:t>, break people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into smaller groups so that everyone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can have some input</w:t>
      </w:r>
      <w:r w:rsidRPr="009F2E4B">
        <w:rPr>
          <w:rFonts w:cs="Museo-300"/>
          <w:i/>
          <w:color w:val="000000"/>
        </w:rPr>
        <w:t xml:space="preserve"> - </w:t>
      </w:r>
      <w:r w:rsidRPr="009F2E4B">
        <w:rPr>
          <w:rFonts w:cs="Museo-300"/>
          <w:i/>
          <w:color w:val="000000"/>
        </w:rPr>
        <w:t>if so incorporate 10 minutes of feedback to the wider group at the end</w:t>
      </w:r>
      <w:r w:rsidRPr="009F2E4B">
        <w:rPr>
          <w:rFonts w:cs="Museo-300"/>
          <w:i/>
          <w:color w:val="000000"/>
        </w:rPr>
        <w:t>.</w:t>
      </w:r>
      <w:r w:rsidR="005B00C0" w:rsidRPr="009F2E4B">
        <w:rPr>
          <w:rFonts w:cs="Museo-300"/>
          <w:i/>
          <w:color w:val="000000"/>
        </w:rPr>
        <w:t xml:space="preserve"> 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Record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people’s ideas and be open to all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 xml:space="preserve">suggestions. </w:t>
      </w:r>
      <w:r w:rsidRPr="009F2E4B">
        <w:rPr>
          <w:rFonts w:cs="Museo-300"/>
          <w:i/>
          <w:color w:val="000000"/>
        </w:rPr>
        <w:t>Make it clear that you won’t</w:t>
      </w:r>
      <w:r w:rsidR="005B00C0" w:rsidRPr="009F2E4B">
        <w:rPr>
          <w:rFonts w:cs="Museo-300"/>
          <w:i/>
          <w:color w:val="000000"/>
        </w:rPr>
        <w:t xml:space="preserve"> </w:t>
      </w:r>
      <w:r w:rsidRPr="009F2E4B">
        <w:rPr>
          <w:rFonts w:cs="Museo-300"/>
          <w:i/>
          <w:color w:val="000000"/>
        </w:rPr>
        <w:t>have</w:t>
      </w:r>
      <w:r w:rsidR="005B00C0" w:rsidRPr="009F2E4B">
        <w:rPr>
          <w:rFonts w:cs="Museo-300"/>
          <w:i/>
          <w:color w:val="000000"/>
        </w:rPr>
        <w:t xml:space="preserve"> answers to all the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questions that will be raised at this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meeting. Commit to answering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 xml:space="preserve">them during the next phase. </w:t>
      </w:r>
    </w:p>
    <w:p w:rsidR="005B00C0" w:rsidRPr="009F2E4B" w:rsidRDefault="00EA0167" w:rsidP="005B0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i/>
          <w:color w:val="000000"/>
        </w:rPr>
      </w:pPr>
      <w:r w:rsidRPr="009F2E4B">
        <w:rPr>
          <w:rFonts w:cs="Museo-300"/>
          <w:i/>
          <w:color w:val="000000"/>
        </w:rPr>
        <w:t xml:space="preserve">NEXT STEPS: </w:t>
      </w:r>
      <w:proofErr w:type="gramStart"/>
      <w:r w:rsidR="005B00C0" w:rsidRPr="009F2E4B">
        <w:rPr>
          <w:rFonts w:cs="Museo-300"/>
          <w:i/>
          <w:color w:val="000000"/>
        </w:rPr>
        <w:t>Assuming that</w:t>
      </w:r>
      <w:proofErr w:type="gramEnd"/>
      <w:r w:rsidR="005B00C0" w:rsidRPr="009F2E4B">
        <w:rPr>
          <w:rFonts w:cs="Museo-300"/>
          <w:i/>
          <w:color w:val="000000"/>
        </w:rPr>
        <w:t xml:space="preserve"> you receive support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from the meeting for progressing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further, ask for volunteers to help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you to create a project proposal</w:t>
      </w:r>
      <w:r w:rsidRPr="009F2E4B">
        <w:rPr>
          <w:rFonts w:cs="Museo-300"/>
          <w:i/>
          <w:color w:val="000000"/>
        </w:rPr>
        <w:t xml:space="preserve"> and organise to meet with this smaller group. </w:t>
      </w:r>
    </w:p>
    <w:p w:rsidR="0097463A" w:rsidRPr="009F2E4B" w:rsidRDefault="00EA0167" w:rsidP="005B0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i/>
          <w:color w:val="000000"/>
        </w:rPr>
      </w:pPr>
      <w:r w:rsidRPr="009F2E4B">
        <w:rPr>
          <w:rFonts w:cs="Museo-300"/>
          <w:i/>
          <w:color w:val="000000"/>
        </w:rPr>
        <w:t xml:space="preserve">THANKYOU:  </w:t>
      </w:r>
      <w:r w:rsidR="005B00C0" w:rsidRPr="009F2E4B">
        <w:rPr>
          <w:rFonts w:cs="Museo-300"/>
          <w:i/>
          <w:color w:val="000000"/>
        </w:rPr>
        <w:t>Commit to communicating regularly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with those present via the email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addresses provided on the sign-in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sheet. Arrange for another meeting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 xml:space="preserve">within a defined </w:t>
      </w:r>
      <w:proofErr w:type="gramStart"/>
      <w:r w:rsidR="005B00C0" w:rsidRPr="009F2E4B">
        <w:rPr>
          <w:rFonts w:cs="Museo-300"/>
          <w:i/>
          <w:color w:val="000000"/>
        </w:rPr>
        <w:t>period of time</w:t>
      </w:r>
      <w:proofErr w:type="gramEnd"/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e.g. 8 weeks, where you and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the other volunteers can hopefully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present a project proposal for further</w:t>
      </w:r>
      <w:r w:rsidRPr="009F2E4B">
        <w:rPr>
          <w:rFonts w:cs="Museo-300"/>
          <w:i/>
          <w:color w:val="000000"/>
        </w:rPr>
        <w:t xml:space="preserve"> </w:t>
      </w:r>
      <w:r w:rsidR="005B00C0" w:rsidRPr="009F2E4B">
        <w:rPr>
          <w:rFonts w:cs="Museo-300"/>
          <w:i/>
          <w:color w:val="000000"/>
        </w:rPr>
        <w:t>discussion.</w:t>
      </w:r>
    </w:p>
    <w:sectPr w:rsidR="0097463A" w:rsidRPr="009F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-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-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E9D"/>
    <w:multiLevelType w:val="hybridMultilevel"/>
    <w:tmpl w:val="0A50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0"/>
    <w:rsid w:val="00153A1E"/>
    <w:rsid w:val="005B00C0"/>
    <w:rsid w:val="009F2E4B"/>
    <w:rsid w:val="00CE1DD2"/>
    <w:rsid w:val="00CF080F"/>
    <w:rsid w:val="00E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4574"/>
  <w15:chartTrackingRefBased/>
  <w15:docId w15:val="{F63C18C4-E519-4958-B18D-154EEE7C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3A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5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Emerton</dc:creator>
  <cp:keywords/>
  <dc:description/>
  <cp:lastModifiedBy>Claire Emerton</cp:lastModifiedBy>
  <cp:revision>2</cp:revision>
  <dcterms:created xsi:type="dcterms:W3CDTF">2020-05-26T02:24:00Z</dcterms:created>
  <dcterms:modified xsi:type="dcterms:W3CDTF">2020-05-26T02:52:00Z</dcterms:modified>
</cp:coreProperties>
</file>