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29957" w14:textId="77777777" w:rsidR="00FE4F69" w:rsidRDefault="00FE4F69" w:rsidP="00FE4F69">
      <w:pPr>
        <w:pStyle w:val="paragraph"/>
        <w:spacing w:after="0"/>
        <w:rPr>
          <w:rStyle w:val="normaltextrun"/>
          <w:rFonts w:ascii="Avenir Next LT Pro" w:hAnsi="Avenir Next LT Pro" w:cs="Calibri"/>
          <w:sz w:val="22"/>
          <w:szCs w:val="22"/>
          <w:lang w:val="en-US"/>
        </w:rPr>
        <w:sectPr w:rsidR="00FE4F69" w:rsidSect="00590848">
          <w:headerReference w:type="default" r:id="rId11"/>
          <w:footerReference w:type="first" r:id="rId12"/>
          <w:pgSz w:w="11900" w:h="16840"/>
          <w:pgMar w:top="1894" w:right="1418" w:bottom="1418" w:left="1418" w:header="709" w:footer="709" w:gutter="0"/>
          <w:cols w:space="708"/>
          <w:docGrid w:linePitch="272"/>
        </w:sectPr>
      </w:pPr>
    </w:p>
    <w:p w14:paraId="6AC4DE86" w14:textId="0CE2B04F" w:rsidR="001106B7" w:rsidRPr="00481498" w:rsidRDefault="001106B7" w:rsidP="001106B7">
      <w:pPr>
        <w:rPr>
          <w:b/>
          <w:bCs/>
          <w:color w:val="E53241" w:themeColor="accent1"/>
          <w:sz w:val="32"/>
          <w:szCs w:val="32"/>
        </w:rPr>
      </w:pPr>
      <w:r w:rsidRPr="000E18E4">
        <w:rPr>
          <w:rFonts w:cstheme="minorHAnsi"/>
          <w:noProof/>
          <w:color w:val="2A2D79"/>
          <w:sz w:val="32"/>
          <w:szCs w:val="32"/>
        </w:rPr>
        <mc:AlternateContent>
          <mc:Choice Requires="wps">
            <w:drawing>
              <wp:anchor distT="0" distB="0" distL="114300" distR="114300" simplePos="0" relativeHeight="251659264" behindDoc="0" locked="0" layoutInCell="1" allowOverlap="1" wp14:anchorId="71E344A7" wp14:editId="36CDBA59">
                <wp:simplePos x="0" y="0"/>
                <wp:positionH relativeFrom="column">
                  <wp:posOffset>-8890</wp:posOffset>
                </wp:positionH>
                <wp:positionV relativeFrom="paragraph">
                  <wp:posOffset>362585</wp:posOffset>
                </wp:positionV>
                <wp:extent cx="5741035" cy="1854200"/>
                <wp:effectExtent l="0" t="0" r="27940" b="12700"/>
                <wp:wrapSquare wrapText="bothSides"/>
                <wp:docPr id="1241692337"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741035" cy="1854200"/>
                        </a:xfrm>
                        <a:prstGeom prst="rect">
                          <a:avLst/>
                        </a:prstGeom>
                        <a:solidFill>
                          <a:srgbClr val="2A2D79"/>
                        </a:solidFill>
                        <a:ln>
                          <a:solidFill>
                            <a:srgbClr val="2A2D7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0AE34D8" w14:textId="77777777" w:rsidR="001106B7" w:rsidRPr="00204B55" w:rsidRDefault="001106B7" w:rsidP="001106B7">
                            <w:pPr>
                              <w:rPr>
                                <w:color w:val="FFFFFF" w:themeColor="background1"/>
                                <w:szCs w:val="24"/>
                              </w:rPr>
                            </w:pPr>
                            <w:r w:rsidRPr="00204B55">
                              <w:rPr>
                                <w:color w:val="FFFFFF" w:themeColor="background1"/>
                                <w:szCs w:val="24"/>
                              </w:rPr>
                              <w:t>Intergenerational worship helps foster healthy faith communities and individual faith development. This segment is an opportunity for all members of your church to learn and grow together.</w:t>
                            </w:r>
                          </w:p>
                          <w:p w14:paraId="562E1470" w14:textId="77777777" w:rsidR="001106B7" w:rsidRPr="00204B55" w:rsidRDefault="001106B7" w:rsidP="001106B7">
                            <w:pPr>
                              <w:rPr>
                                <w:b/>
                                <w:bCs/>
                                <w:color w:val="FFFFFF" w:themeColor="background1"/>
                                <w:szCs w:val="24"/>
                              </w:rPr>
                            </w:pPr>
                            <w:r w:rsidRPr="00204B55">
                              <w:rPr>
                                <w:b/>
                                <w:bCs/>
                                <w:color w:val="FFFFFF" w:themeColor="background1"/>
                                <w:szCs w:val="24"/>
                              </w:rPr>
                              <w:t>To maximise impact:</w:t>
                            </w:r>
                          </w:p>
                          <w:p w14:paraId="40D301F3" w14:textId="77777777" w:rsidR="001106B7" w:rsidRPr="00204B55" w:rsidRDefault="001106B7" w:rsidP="001106B7">
                            <w:pPr>
                              <w:pStyle w:val="ListParagraph"/>
                              <w:numPr>
                                <w:ilvl w:val="0"/>
                                <w:numId w:val="12"/>
                              </w:numPr>
                              <w:rPr>
                                <w:color w:val="FFFFFF" w:themeColor="background1"/>
                                <w:szCs w:val="24"/>
                              </w:rPr>
                            </w:pPr>
                            <w:r w:rsidRPr="00204B55">
                              <w:rPr>
                                <w:color w:val="FFFFFF" w:themeColor="background1"/>
                                <w:szCs w:val="24"/>
                              </w:rPr>
                              <w:t>Choose volunteers/participants from different generations</w:t>
                            </w:r>
                          </w:p>
                          <w:p w14:paraId="79FEAB61" w14:textId="77777777" w:rsidR="001106B7" w:rsidRPr="00204B55" w:rsidRDefault="001106B7" w:rsidP="001106B7">
                            <w:pPr>
                              <w:pStyle w:val="ListParagraph"/>
                              <w:numPr>
                                <w:ilvl w:val="0"/>
                                <w:numId w:val="12"/>
                              </w:numPr>
                              <w:rPr>
                                <w:color w:val="FFFFFF" w:themeColor="background1"/>
                                <w:szCs w:val="24"/>
                              </w:rPr>
                            </w:pPr>
                            <w:r w:rsidRPr="00204B55">
                              <w:rPr>
                                <w:color w:val="FFFFFF" w:themeColor="background1"/>
                                <w:szCs w:val="24"/>
                              </w:rPr>
                              <w:t>Ask everyone to participate in discussions</w:t>
                            </w:r>
                          </w:p>
                          <w:p w14:paraId="3A019BDA" w14:textId="77777777" w:rsidR="001106B7" w:rsidRPr="00204B55" w:rsidRDefault="001106B7" w:rsidP="001106B7">
                            <w:pPr>
                              <w:pStyle w:val="ListParagraph"/>
                              <w:numPr>
                                <w:ilvl w:val="0"/>
                                <w:numId w:val="12"/>
                              </w:numPr>
                              <w:rPr>
                                <w:color w:val="FFFFFF" w:themeColor="background1"/>
                                <w:szCs w:val="24"/>
                              </w:rPr>
                            </w:pPr>
                            <w:r w:rsidRPr="00204B55">
                              <w:rPr>
                                <w:color w:val="FFFFFF" w:themeColor="background1"/>
                                <w:szCs w:val="24"/>
                              </w:rPr>
                              <w:t>Involve everyone in interactive activities</w:t>
                            </w:r>
                          </w:p>
                        </w:txbxContent>
                      </wps:txbx>
                      <wps:bodyPr rot="0" spcFirstLastPara="0" vertOverflow="overflow" horzOverflow="overflow" vert="horz" wrap="non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E344A7" id="Rectangle 1" o:spid="_x0000_s1026" alt="&quot;&quot;" style="position:absolute;margin-left:-.7pt;margin-top:28.55pt;width:452.05pt;height:146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" fillcolor="#2a2d79" strokecolor="#2a2d79" strokeweight="1pt">
                <v:textbox>
                  <w:txbxContent>
                    <w:p w14:paraId="20AE34D8" w14:textId="77777777" w:rsidR="001106B7" w:rsidRPr="00204B55" w:rsidRDefault="001106B7" w:rsidP="001106B7">
                      <w:pPr>
                        <w:rPr>
                          <w:color w:val="FFFFFF" w:themeColor="background1"/>
                          <w:szCs w:val="24"/>
                        </w:rPr>
                      </w:pPr>
                      <w:r w:rsidRPr="00204B55">
                        <w:rPr>
                          <w:color w:val="FFFFFF" w:themeColor="background1"/>
                          <w:szCs w:val="24"/>
                        </w:rPr>
                        <w:t>Intergenerational worship helps foster healthy faith communities and individual faith development. This segment is an opportunity for all members of your church to learn and grow together.</w:t>
                      </w:r>
                    </w:p>
                    <w:p w14:paraId="562E1470" w14:textId="77777777" w:rsidR="001106B7" w:rsidRPr="00204B55" w:rsidRDefault="001106B7" w:rsidP="001106B7">
                      <w:pPr>
                        <w:rPr>
                          <w:b/>
                          <w:bCs/>
                          <w:color w:val="FFFFFF" w:themeColor="background1"/>
                          <w:szCs w:val="24"/>
                        </w:rPr>
                      </w:pPr>
                      <w:r w:rsidRPr="00204B55">
                        <w:rPr>
                          <w:b/>
                          <w:bCs/>
                          <w:color w:val="FFFFFF" w:themeColor="background1"/>
                          <w:szCs w:val="24"/>
                        </w:rPr>
                        <w:t>To maximise impact:</w:t>
                      </w:r>
                    </w:p>
                    <w:p w14:paraId="40D301F3" w14:textId="77777777" w:rsidR="001106B7" w:rsidRPr="00204B55" w:rsidRDefault="001106B7" w:rsidP="001106B7">
                      <w:pPr>
                        <w:pStyle w:val="ListParagraph"/>
                        <w:numPr>
                          <w:ilvl w:val="0"/>
                          <w:numId w:val="12"/>
                        </w:numPr>
                        <w:rPr>
                          <w:color w:val="FFFFFF" w:themeColor="background1"/>
                          <w:szCs w:val="24"/>
                        </w:rPr>
                      </w:pPr>
                      <w:r w:rsidRPr="00204B55">
                        <w:rPr>
                          <w:color w:val="FFFFFF" w:themeColor="background1"/>
                          <w:szCs w:val="24"/>
                        </w:rPr>
                        <w:t>Choose volunteers/participants from different generations</w:t>
                      </w:r>
                    </w:p>
                    <w:p w14:paraId="79FEAB61" w14:textId="77777777" w:rsidR="001106B7" w:rsidRPr="00204B55" w:rsidRDefault="001106B7" w:rsidP="001106B7">
                      <w:pPr>
                        <w:pStyle w:val="ListParagraph"/>
                        <w:numPr>
                          <w:ilvl w:val="0"/>
                          <w:numId w:val="12"/>
                        </w:numPr>
                        <w:rPr>
                          <w:color w:val="FFFFFF" w:themeColor="background1"/>
                          <w:szCs w:val="24"/>
                        </w:rPr>
                      </w:pPr>
                      <w:r w:rsidRPr="00204B55">
                        <w:rPr>
                          <w:color w:val="FFFFFF" w:themeColor="background1"/>
                          <w:szCs w:val="24"/>
                        </w:rPr>
                        <w:t>Ask everyone to participate in discussions</w:t>
                      </w:r>
                    </w:p>
                    <w:p w14:paraId="3A019BDA" w14:textId="77777777" w:rsidR="001106B7" w:rsidRPr="00204B55" w:rsidRDefault="001106B7" w:rsidP="001106B7">
                      <w:pPr>
                        <w:pStyle w:val="ListParagraph"/>
                        <w:numPr>
                          <w:ilvl w:val="0"/>
                          <w:numId w:val="12"/>
                        </w:numPr>
                        <w:rPr>
                          <w:color w:val="FFFFFF" w:themeColor="background1"/>
                          <w:szCs w:val="24"/>
                        </w:rPr>
                      </w:pPr>
                      <w:r w:rsidRPr="00204B55">
                        <w:rPr>
                          <w:color w:val="FFFFFF" w:themeColor="background1"/>
                          <w:szCs w:val="24"/>
                        </w:rPr>
                        <w:t>Involve everyone in interactive activities</w:t>
                      </w:r>
                    </w:p>
                  </w:txbxContent>
                </v:textbox>
                <w10:wrap type="square"/>
              </v:rect>
            </w:pict>
          </mc:Fallback>
        </mc:AlternateContent>
      </w:r>
    </w:p>
    <w:p w14:paraId="1D999CD7" w14:textId="77777777" w:rsidR="001106B7" w:rsidRDefault="001106B7" w:rsidP="001106B7">
      <w:pPr>
        <w:rPr>
          <w:rFonts w:cstheme="minorHAnsi"/>
          <w:color w:val="003450"/>
        </w:rPr>
      </w:pPr>
    </w:p>
    <w:p w14:paraId="3088B498" w14:textId="77777777" w:rsidR="00A2187B" w:rsidRDefault="00A2187B" w:rsidP="001106B7">
      <w:pPr>
        <w:rPr>
          <w:rFonts w:cstheme="minorHAnsi"/>
          <w:color w:val="003450"/>
        </w:rPr>
      </w:pPr>
    </w:p>
    <w:p w14:paraId="292295A3" w14:textId="77777777" w:rsidR="001106B7" w:rsidRPr="00085559" w:rsidRDefault="001106B7" w:rsidP="00876B4B">
      <w:pPr>
        <w:pStyle w:val="Heading3"/>
        <w:rPr>
          <w:color w:val="2A2D79"/>
        </w:rPr>
      </w:pPr>
      <w:r w:rsidRPr="1FF180D4">
        <w:t>OPTION ONE: Learning to Listen — Heads or Tails</w:t>
      </w:r>
    </w:p>
    <w:p w14:paraId="2ED3442A" w14:textId="77777777" w:rsidR="001106B7" w:rsidRPr="00534BD6" w:rsidRDefault="001106B7" w:rsidP="00876B4B">
      <w:pPr>
        <w:pStyle w:val="Heading4"/>
      </w:pPr>
      <w:r w:rsidRPr="00534BD6">
        <w:t>You wil</w:t>
      </w:r>
      <w:r w:rsidRPr="00085559">
        <w:t>l need</w:t>
      </w:r>
      <w:r w:rsidRPr="00534BD6">
        <w:t>:</w:t>
      </w:r>
    </w:p>
    <w:p w14:paraId="79EAD0B4" w14:textId="77777777" w:rsidR="001106B7" w:rsidRPr="001B2C29" w:rsidRDefault="001106B7" w:rsidP="00876B4B">
      <w:pPr>
        <w:pStyle w:val="ListParagraph"/>
        <w:numPr>
          <w:ilvl w:val="0"/>
          <w:numId w:val="13"/>
        </w:numPr>
      </w:pPr>
      <w:r>
        <w:t>List of questions</w:t>
      </w:r>
    </w:p>
    <w:p w14:paraId="54D28F4C" w14:textId="77777777" w:rsidR="003535B4" w:rsidRDefault="003535B4" w:rsidP="00876B4B">
      <w:pPr>
        <w:pStyle w:val="Heading4"/>
      </w:pPr>
    </w:p>
    <w:p w14:paraId="4055743D" w14:textId="2E2B7920" w:rsidR="001106B7" w:rsidRPr="00953925" w:rsidRDefault="001106B7" w:rsidP="00876B4B">
      <w:pPr>
        <w:pStyle w:val="Heading4"/>
      </w:pPr>
      <w:r w:rsidRPr="00953925">
        <w:t>On the day:</w:t>
      </w:r>
    </w:p>
    <w:p w14:paraId="295922C0" w14:textId="77777777" w:rsidR="001106B7" w:rsidRPr="00857D67" w:rsidRDefault="001106B7" w:rsidP="00876B4B">
      <w:pPr>
        <w:pStyle w:val="ListParagraph"/>
        <w:numPr>
          <w:ilvl w:val="0"/>
          <w:numId w:val="13"/>
        </w:numPr>
      </w:pPr>
      <w:r w:rsidRPr="258345EF">
        <w:t>Today we are going to play a game of Ears or Noses! It’s a twist on the traditional Heads or Tails. I’m going to read out a list of questions. If you think the question is a ‘Listening to Learn Question’ put your hands on your ears. If you think the question is a ‘Listening to be Nosy Question’ put your hand on your nose.</w:t>
      </w:r>
    </w:p>
    <w:p w14:paraId="4E070D99" w14:textId="77777777" w:rsidR="003535B4" w:rsidRDefault="003535B4" w:rsidP="00876B4B"/>
    <w:p w14:paraId="5B96EA61" w14:textId="2CD04C2C" w:rsidR="001106B7" w:rsidRDefault="001106B7" w:rsidP="00876B4B">
      <w:r w:rsidRPr="38F8C631">
        <w:t>Questions:</w:t>
      </w:r>
    </w:p>
    <w:p w14:paraId="47AA61C8" w14:textId="77777777" w:rsidR="001106B7" w:rsidRDefault="001106B7" w:rsidP="00876B4B">
      <w:pPr>
        <w:pStyle w:val="ListParagraph"/>
        <w:numPr>
          <w:ilvl w:val="0"/>
          <w:numId w:val="13"/>
        </w:numPr>
      </w:pPr>
      <w:r w:rsidRPr="5C0DC5D4">
        <w:t>What’s wrong with you?</w:t>
      </w:r>
    </w:p>
    <w:p w14:paraId="6E7607A0" w14:textId="77777777" w:rsidR="001106B7" w:rsidRDefault="001106B7" w:rsidP="00876B4B">
      <w:pPr>
        <w:pStyle w:val="ListParagraph"/>
        <w:numPr>
          <w:ilvl w:val="0"/>
          <w:numId w:val="13"/>
        </w:numPr>
      </w:pPr>
      <w:r w:rsidRPr="5C0DC5D4">
        <w:t>What subject was/is your favourite in school?</w:t>
      </w:r>
    </w:p>
    <w:p w14:paraId="410F7A63" w14:textId="77777777" w:rsidR="001106B7" w:rsidRDefault="001106B7" w:rsidP="00876B4B">
      <w:pPr>
        <w:pStyle w:val="ListParagraph"/>
        <w:numPr>
          <w:ilvl w:val="0"/>
          <w:numId w:val="13"/>
        </w:numPr>
      </w:pPr>
      <w:r w:rsidRPr="5C0DC5D4">
        <w:t>Have you lost weight?</w:t>
      </w:r>
    </w:p>
    <w:p w14:paraId="09D70C26" w14:textId="77777777" w:rsidR="001106B7" w:rsidRDefault="001106B7" w:rsidP="00876B4B">
      <w:pPr>
        <w:pStyle w:val="ListParagraph"/>
        <w:numPr>
          <w:ilvl w:val="0"/>
          <w:numId w:val="13"/>
        </w:numPr>
      </w:pPr>
      <w:r w:rsidRPr="5C0DC5D4">
        <w:t>What is something you could talk about for hours?</w:t>
      </w:r>
    </w:p>
    <w:p w14:paraId="19F9BBAA" w14:textId="77777777" w:rsidR="001106B7" w:rsidRDefault="001106B7" w:rsidP="00876B4B">
      <w:pPr>
        <w:pStyle w:val="ListParagraph"/>
        <w:numPr>
          <w:ilvl w:val="0"/>
          <w:numId w:val="13"/>
        </w:numPr>
      </w:pPr>
      <w:r w:rsidRPr="5C0DC5D4">
        <w:t>What grades did you get in school?</w:t>
      </w:r>
    </w:p>
    <w:p w14:paraId="1CA12288" w14:textId="77777777" w:rsidR="001106B7" w:rsidRDefault="001106B7" w:rsidP="00876B4B">
      <w:pPr>
        <w:pStyle w:val="ListParagraph"/>
        <w:numPr>
          <w:ilvl w:val="0"/>
          <w:numId w:val="13"/>
        </w:numPr>
      </w:pPr>
      <w:r w:rsidRPr="5C0DC5D4">
        <w:t>Is there a story in the Bible that you really connect with?</w:t>
      </w:r>
    </w:p>
    <w:p w14:paraId="6CB6709A" w14:textId="77777777" w:rsidR="001106B7" w:rsidRDefault="001106B7" w:rsidP="00876B4B">
      <w:pPr>
        <w:pStyle w:val="ListParagraph"/>
        <w:numPr>
          <w:ilvl w:val="0"/>
          <w:numId w:val="13"/>
        </w:numPr>
      </w:pPr>
      <w:r w:rsidRPr="5C0DC5D4">
        <w:t>Do you have any hobbies?</w:t>
      </w:r>
    </w:p>
    <w:p w14:paraId="2E0AC2CD" w14:textId="77777777" w:rsidR="001106B7" w:rsidRDefault="001106B7" w:rsidP="00876B4B">
      <w:pPr>
        <w:pStyle w:val="ListParagraph"/>
        <w:numPr>
          <w:ilvl w:val="0"/>
          <w:numId w:val="13"/>
        </w:numPr>
      </w:pPr>
      <w:r w:rsidRPr="5C0DC5D4">
        <w:t>Why do you sound different?</w:t>
      </w:r>
    </w:p>
    <w:p w14:paraId="6B89B7C9" w14:textId="0A8BC538" w:rsidR="00A2187B" w:rsidRDefault="001106B7" w:rsidP="00E6360D">
      <w:pPr>
        <w:ind w:left="360"/>
      </w:pPr>
      <w:r w:rsidRPr="5C0DC5D4">
        <w:t xml:space="preserve">Add more questions to suit the needs </w:t>
      </w:r>
      <w:r w:rsidR="003535B4">
        <w:br/>
      </w:r>
      <w:r w:rsidRPr="5C0DC5D4">
        <w:t>of your congregation.</w:t>
      </w:r>
      <w:r w:rsidR="00A2187B">
        <w:br w:type="page"/>
      </w:r>
    </w:p>
    <w:p w14:paraId="44820A8C" w14:textId="77777777" w:rsidR="001106B7" w:rsidRPr="00085559" w:rsidRDefault="001106B7" w:rsidP="00A2187B">
      <w:pPr>
        <w:pStyle w:val="Heading5"/>
        <w:rPr>
          <w:color w:val="2A2D79"/>
        </w:rPr>
      </w:pPr>
      <w:r w:rsidRPr="00A2187B">
        <w:lastRenderedPageBreak/>
        <w:t>Verses</w:t>
      </w:r>
    </w:p>
    <w:p w14:paraId="4BDB8695" w14:textId="77777777" w:rsidR="001106B7" w:rsidRDefault="001106B7" w:rsidP="003535B4">
      <w:pPr>
        <w:pStyle w:val="IntenseQuote"/>
      </w:pPr>
      <w:r w:rsidRPr="1FF180D4">
        <w:t>Psalm 116:1–2 (EASY)</w:t>
      </w:r>
    </w:p>
    <w:p w14:paraId="3FC6E748" w14:textId="77777777" w:rsidR="001106B7" w:rsidRDefault="001106B7" w:rsidP="003535B4">
      <w:pPr>
        <w:pStyle w:val="IntenseQuote"/>
      </w:pPr>
      <w:r w:rsidRPr="1FF180D4">
        <w:t>“I love the Lord, because he heard me when I called to him. He listened carefully to me. When I need help, I will always pray to him, for as long as I live.”</w:t>
      </w:r>
    </w:p>
    <w:p w14:paraId="4CA3973D" w14:textId="77777777" w:rsidR="001106B7" w:rsidRDefault="001106B7" w:rsidP="001106B7">
      <w:pPr>
        <w:rPr>
          <w:i/>
          <w:iCs/>
          <w:szCs w:val="24"/>
        </w:rPr>
      </w:pPr>
    </w:p>
    <w:p w14:paraId="3AEDD015" w14:textId="77777777" w:rsidR="001106B7" w:rsidRPr="00085559" w:rsidRDefault="001106B7" w:rsidP="00EA0EBF">
      <w:pPr>
        <w:pStyle w:val="Heading4"/>
      </w:pPr>
      <w:r w:rsidRPr="00085559">
        <w:t>Message</w:t>
      </w:r>
    </w:p>
    <w:p w14:paraId="50549610" w14:textId="77777777" w:rsidR="001106B7" w:rsidRPr="00FC33B6" w:rsidRDefault="001106B7" w:rsidP="00EA0EBF">
      <w:r w:rsidRPr="1FF180D4">
        <w:t>I’m going to read Psalm 116:1–2. I want you to try to picture what the verse is telling us as I read it. You might like to close your eyes. [</w:t>
      </w:r>
      <w:r w:rsidRPr="1FF180D4">
        <w:rPr>
          <w:i/>
          <w:iCs/>
        </w:rPr>
        <w:t>Note: Read the Scripture slowly]</w:t>
      </w:r>
      <w:r w:rsidRPr="1FF180D4">
        <w:t xml:space="preserve"> It says, “</w:t>
      </w:r>
      <w:r w:rsidRPr="1FF180D4">
        <w:rPr>
          <w:i/>
          <w:iCs/>
        </w:rPr>
        <w:t>I love the Lord, because he heard me when I called to him. He listened carefully to me. When I need help, I will always pray to him, for as long as I live.”</w:t>
      </w:r>
    </w:p>
    <w:p w14:paraId="580DB4E2" w14:textId="77777777" w:rsidR="001106B7" w:rsidRPr="00FC33B6" w:rsidRDefault="001106B7" w:rsidP="001106B7">
      <w:pPr>
        <w:rPr>
          <w:szCs w:val="24"/>
        </w:rPr>
      </w:pPr>
      <w:r w:rsidRPr="278179DA">
        <w:rPr>
          <w:szCs w:val="24"/>
        </w:rPr>
        <w:t>Can you picture God leaning in and listening closely as you talk to him?</w:t>
      </w:r>
    </w:p>
    <w:p w14:paraId="20E13079" w14:textId="77777777" w:rsidR="001106B7" w:rsidRPr="00FC33B6" w:rsidRDefault="001106B7" w:rsidP="001106B7">
      <w:pPr>
        <w:rPr>
          <w:szCs w:val="24"/>
        </w:rPr>
      </w:pPr>
      <w:r w:rsidRPr="1FF180D4">
        <w:rPr>
          <w:szCs w:val="24"/>
        </w:rPr>
        <w:t>God doesn’t speak and listen to us to be nosy. He listens to us because he loves us, he wants to know all about us, and he wants to help when we ask for it.</w:t>
      </w:r>
    </w:p>
    <w:p w14:paraId="7A0D5AC9" w14:textId="77777777" w:rsidR="001106B7" w:rsidRPr="00FC33B6" w:rsidRDefault="001106B7" w:rsidP="001106B7">
      <w:pPr>
        <w:rPr>
          <w:szCs w:val="24"/>
        </w:rPr>
      </w:pPr>
      <w:r w:rsidRPr="278179DA">
        <w:rPr>
          <w:szCs w:val="24"/>
        </w:rPr>
        <w:t xml:space="preserve">Sometimes, when we speak and listen to other people, we are just being nosy. When we do this, people can feel hurt and lonely. Instead, let’s try to think about how we can really listen to people. Let’s try to listen to get to know them better, to understand how they are feeling and to help them if they ask us for help. </w:t>
      </w:r>
    </w:p>
    <w:p w14:paraId="1337FAFF" w14:textId="77DD30A2" w:rsidR="00EA0EBF" w:rsidRDefault="00EA0EBF">
      <w:pPr>
        <w:spacing w:after="200" w:line="240" w:lineRule="auto"/>
        <w:rPr>
          <w:b/>
          <w:bCs/>
          <w:color w:val="004E7A" w:themeColor="text1" w:themeTint="E6"/>
          <w:spacing w:val="10"/>
          <w:sz w:val="28"/>
          <w:szCs w:val="24"/>
        </w:rPr>
      </w:pPr>
      <w:r>
        <w:br w:type="page"/>
      </w:r>
    </w:p>
    <w:p w14:paraId="0A8051D3" w14:textId="65A4C9F9" w:rsidR="001106B7" w:rsidRPr="004A22E0" w:rsidRDefault="001106B7" w:rsidP="00EA0EBF">
      <w:pPr>
        <w:pStyle w:val="Heading3"/>
        <w:rPr>
          <w:color w:val="2A2D79"/>
        </w:rPr>
      </w:pPr>
      <w:r w:rsidRPr="1FF180D4">
        <w:lastRenderedPageBreak/>
        <w:t>OPTION TWO — Creativity</w:t>
      </w:r>
    </w:p>
    <w:p w14:paraId="75FA9735" w14:textId="77777777" w:rsidR="003535B4" w:rsidRDefault="001106B7" w:rsidP="00EA0EBF">
      <w:pPr>
        <w:pStyle w:val="Heading4"/>
        <w:sectPr w:rsidR="003535B4" w:rsidSect="00FE4F69">
          <w:headerReference w:type="default" r:id="rId13"/>
          <w:type w:val="continuous"/>
          <w:pgSz w:w="11900" w:h="16840"/>
          <w:pgMar w:top="1894" w:right="1418" w:bottom="1418" w:left="1418" w:header="709" w:footer="709" w:gutter="0"/>
          <w:cols w:space="708"/>
          <w:docGrid w:linePitch="272"/>
        </w:sectPr>
      </w:pPr>
      <w:r>
        <w:t>You will need:</w:t>
      </w:r>
    </w:p>
    <w:p w14:paraId="77AD891D" w14:textId="77777777" w:rsidR="001106B7" w:rsidRPr="000C02E1" w:rsidRDefault="001106B7" w:rsidP="001106B7">
      <w:pPr>
        <w:pStyle w:val="ListParagraph"/>
        <w:numPr>
          <w:ilvl w:val="0"/>
          <w:numId w:val="11"/>
        </w:numPr>
        <w:spacing w:before="240" w:after="240"/>
        <w:rPr>
          <w:rFonts w:eastAsia="Avenir Next LT Pro" w:cs="Avenir Next LT Pro"/>
          <w:b/>
          <w:bCs/>
          <w:color w:val="2A2D79"/>
          <w:szCs w:val="24"/>
        </w:rPr>
      </w:pPr>
      <w:r w:rsidRPr="1FF180D4">
        <w:rPr>
          <w:rFonts w:eastAsia="Avenir Next LT Pro" w:cs="Avenir Next LT Pro"/>
          <w:szCs w:val="24"/>
        </w:rPr>
        <w:t xml:space="preserve">Tables set up around the room with different craft materials. E.g. Pop sticks, straw cleaners, cotton wool, etc.  </w:t>
      </w:r>
    </w:p>
    <w:p w14:paraId="57721EEF" w14:textId="77777777" w:rsidR="001106B7" w:rsidRPr="00637C52" w:rsidRDefault="001106B7" w:rsidP="003535B4"/>
    <w:p w14:paraId="5019AB56" w14:textId="77777777" w:rsidR="001106B7" w:rsidRPr="004A22E0" w:rsidRDefault="001106B7" w:rsidP="00EA0EBF">
      <w:pPr>
        <w:pStyle w:val="Heading4"/>
      </w:pPr>
      <w:r>
        <w:t>On the day:</w:t>
      </w:r>
    </w:p>
    <w:p w14:paraId="03CEED65" w14:textId="77777777" w:rsidR="001106B7" w:rsidRDefault="001106B7" w:rsidP="001106B7">
      <w:pPr>
        <w:spacing w:before="240" w:after="240"/>
        <w:rPr>
          <w:rFonts w:eastAsia="Avenir Next LT Pro" w:cs="Avenir Next LT Pro"/>
          <w:szCs w:val="24"/>
        </w:rPr>
      </w:pPr>
      <w:r w:rsidRPr="1FF180D4">
        <w:rPr>
          <w:rFonts w:eastAsia="Avenir Next LT Pro" w:cs="Avenir Next LT Pro"/>
          <w:szCs w:val="24"/>
        </w:rPr>
        <w:t>Today we are going to be creative. On the tables around the room, you will see some craft supplies. You have five minutes to create something great with the materials you have.</w:t>
      </w:r>
    </w:p>
    <w:p w14:paraId="3475E56D" w14:textId="77777777" w:rsidR="001106B7" w:rsidRDefault="001106B7" w:rsidP="001106B7">
      <w:pPr>
        <w:spacing w:before="240" w:after="240"/>
        <w:rPr>
          <w:rFonts w:eastAsia="Avenir Next LT Pro" w:cs="Avenir Next LT Pro"/>
          <w:szCs w:val="24"/>
        </w:rPr>
      </w:pPr>
      <w:r w:rsidRPr="1FF180D4">
        <w:rPr>
          <w:rFonts w:eastAsia="Avenir Next LT Pro" w:cs="Avenir Next LT Pro"/>
          <w:szCs w:val="24"/>
        </w:rPr>
        <w:t>[Allow enough time for everyone to create something.]</w:t>
      </w:r>
    </w:p>
    <w:p w14:paraId="29EF671B" w14:textId="77777777" w:rsidR="001106B7" w:rsidRDefault="001106B7" w:rsidP="001106B7">
      <w:pPr>
        <w:spacing w:before="240" w:after="240"/>
        <w:rPr>
          <w:rFonts w:eastAsia="Avenir Next LT Pro" w:cs="Avenir Next LT Pro"/>
          <w:szCs w:val="24"/>
        </w:rPr>
      </w:pPr>
      <w:r w:rsidRPr="1FF180D4">
        <w:rPr>
          <w:rFonts w:eastAsia="Avenir Next LT Pro" w:cs="Avenir Next LT Pro"/>
          <w:szCs w:val="24"/>
        </w:rPr>
        <w:t xml:space="preserve">I’ve seen some great creations! What’s so amazing about this activity is that you were all given the same materials, but you created something different. </w:t>
      </w:r>
    </w:p>
    <w:p w14:paraId="60534ED9" w14:textId="77777777" w:rsidR="001106B7" w:rsidRDefault="001106B7" w:rsidP="001106B7">
      <w:pPr>
        <w:spacing w:before="240" w:after="240"/>
        <w:rPr>
          <w:rFonts w:eastAsia="Avenir Next LT Pro" w:cs="Avenir Next LT Pro"/>
          <w:szCs w:val="24"/>
        </w:rPr>
      </w:pPr>
      <w:r w:rsidRPr="1FF180D4">
        <w:rPr>
          <w:rFonts w:eastAsia="Avenir Next LT Pro" w:cs="Avenir Next LT Pro"/>
          <w:szCs w:val="24"/>
        </w:rPr>
        <w:t>[Read the verses]</w:t>
      </w:r>
    </w:p>
    <w:p w14:paraId="7704C514" w14:textId="77777777" w:rsidR="001106B7" w:rsidRDefault="001106B7" w:rsidP="001106B7">
      <w:pPr>
        <w:spacing w:before="240" w:after="240"/>
        <w:rPr>
          <w:rFonts w:eastAsia="Avenir Next LT Pro" w:cs="Avenir Next LT Pro"/>
          <w:szCs w:val="24"/>
        </w:rPr>
      </w:pPr>
      <w:r w:rsidRPr="38F8C631">
        <w:rPr>
          <w:rFonts w:eastAsia="Avenir Next LT Pro" w:cs="Avenir Next LT Pro"/>
          <w:szCs w:val="24"/>
        </w:rPr>
        <w:t xml:space="preserve">Our differences help us see more of God’s creativity, generosity and love. How boring would the world be if we all looked the same, acted the same or thought the same! What if we danced or moved the same as everyone else? I think we would get bored quickly because we would know exactly what everyone else would do or say. Can you imagine seeing every person around you at different ages look like you. You would see exactly what you would look like as you got older! Or a constant reminder of what you looked like when you were younger! God has made people with disability incredibly unique, wonderful and different, he has made us all this way! There is such a richness brought to our lives because we are all different. </w:t>
      </w:r>
    </w:p>
    <w:p w14:paraId="07B1AC66" w14:textId="77777777" w:rsidR="003535B4" w:rsidRDefault="003535B4" w:rsidP="001106B7">
      <w:pPr>
        <w:spacing w:before="240" w:after="240"/>
        <w:rPr>
          <w:rFonts w:eastAsia="Avenir Next LT Pro" w:cs="Avenir Next LT Pro"/>
          <w:szCs w:val="24"/>
        </w:rPr>
      </w:pPr>
    </w:p>
    <w:p w14:paraId="2854D261" w14:textId="77777777" w:rsidR="003535B4" w:rsidRDefault="003535B4" w:rsidP="001106B7">
      <w:pPr>
        <w:spacing w:before="240" w:after="240"/>
        <w:rPr>
          <w:rFonts w:eastAsia="Avenir Next LT Pro" w:cs="Avenir Next LT Pro"/>
          <w:szCs w:val="24"/>
        </w:rPr>
      </w:pPr>
    </w:p>
    <w:p w14:paraId="794CACFB" w14:textId="77777777" w:rsidR="003535B4" w:rsidRDefault="003535B4" w:rsidP="001106B7">
      <w:pPr>
        <w:spacing w:before="240" w:after="240"/>
        <w:rPr>
          <w:rFonts w:eastAsia="Avenir Next LT Pro" w:cs="Avenir Next LT Pro"/>
          <w:szCs w:val="24"/>
        </w:rPr>
      </w:pPr>
    </w:p>
    <w:p w14:paraId="2C8E560B" w14:textId="77777777" w:rsidR="003535B4" w:rsidRDefault="003535B4" w:rsidP="001106B7">
      <w:pPr>
        <w:spacing w:before="240" w:after="240"/>
        <w:rPr>
          <w:rFonts w:eastAsia="Avenir Next LT Pro" w:cs="Avenir Next LT Pro"/>
          <w:szCs w:val="24"/>
        </w:rPr>
      </w:pPr>
    </w:p>
    <w:p w14:paraId="4EB90CE0" w14:textId="77777777" w:rsidR="003535B4" w:rsidRDefault="003535B4" w:rsidP="001106B7">
      <w:pPr>
        <w:spacing w:before="240" w:after="240"/>
        <w:rPr>
          <w:rFonts w:eastAsia="Avenir Next LT Pro" w:cs="Avenir Next LT Pro"/>
          <w:szCs w:val="24"/>
        </w:rPr>
      </w:pPr>
    </w:p>
    <w:p w14:paraId="3FB55DC2" w14:textId="77777777" w:rsidR="003535B4" w:rsidRDefault="003535B4" w:rsidP="001106B7">
      <w:pPr>
        <w:spacing w:before="240" w:after="240"/>
        <w:rPr>
          <w:rFonts w:eastAsia="Avenir Next LT Pro" w:cs="Avenir Next LT Pro"/>
          <w:szCs w:val="24"/>
        </w:rPr>
      </w:pPr>
    </w:p>
    <w:p w14:paraId="7DEC92CE" w14:textId="77777777" w:rsidR="003535B4" w:rsidRDefault="003535B4" w:rsidP="001106B7">
      <w:pPr>
        <w:spacing w:before="240" w:after="240"/>
        <w:rPr>
          <w:rFonts w:eastAsia="Avenir Next LT Pro" w:cs="Avenir Next LT Pro"/>
          <w:szCs w:val="24"/>
        </w:rPr>
      </w:pPr>
    </w:p>
    <w:p w14:paraId="0D097FD6" w14:textId="77777777" w:rsidR="001106B7" w:rsidRDefault="001106B7" w:rsidP="00EA0EBF">
      <w:pPr>
        <w:pStyle w:val="Heading5"/>
      </w:pPr>
      <w:r w:rsidRPr="004A22E0">
        <w:lastRenderedPageBreak/>
        <w:t>Verses</w:t>
      </w:r>
    </w:p>
    <w:p w14:paraId="72F0A895" w14:textId="77777777" w:rsidR="003535B4" w:rsidRPr="003535B4" w:rsidRDefault="003535B4" w:rsidP="003535B4"/>
    <w:p w14:paraId="4079FA0D" w14:textId="77777777" w:rsidR="001106B7" w:rsidRPr="003535B4" w:rsidRDefault="001106B7" w:rsidP="003535B4">
      <w:pPr>
        <w:pStyle w:val="IntenseQuote"/>
        <w:rPr>
          <w:i w:val="0"/>
          <w:iCs w:val="0"/>
        </w:rPr>
      </w:pPr>
      <w:r w:rsidRPr="003535B4">
        <w:rPr>
          <w:i w:val="0"/>
          <w:iCs w:val="0"/>
        </w:rPr>
        <w:t>Psalm 139:13–16 (NLT)</w:t>
      </w:r>
    </w:p>
    <w:p w14:paraId="227A9F3D" w14:textId="754C7E1D" w:rsidR="001106B7" w:rsidRDefault="001106B7" w:rsidP="003535B4">
      <w:pPr>
        <w:pStyle w:val="IntenseQuote"/>
      </w:pPr>
      <w:r w:rsidRPr="1FF180D4">
        <w:rPr>
          <w:b/>
          <w:bCs/>
          <w:vertAlign w:val="superscript"/>
        </w:rPr>
        <w:t xml:space="preserve">13 </w:t>
      </w:r>
      <w:r w:rsidRPr="1FF180D4">
        <w:t>You made all the delicate, inner parts of my body and knit me together in my mother’s womb.</w:t>
      </w:r>
      <w:r w:rsidRPr="1FF180D4">
        <w:rPr>
          <w:b/>
          <w:bCs/>
          <w:vertAlign w:val="superscript"/>
        </w:rPr>
        <w:t xml:space="preserve">14 </w:t>
      </w:r>
      <w:r w:rsidRPr="1FF180D4">
        <w:t xml:space="preserve">Thank you for making me so wonderfully complex! Your workmanship is </w:t>
      </w:r>
      <w:proofErr w:type="spellStart"/>
      <w:r w:rsidRPr="1FF180D4">
        <w:t>marvelous</w:t>
      </w:r>
      <w:proofErr w:type="spellEnd"/>
      <w:r w:rsidRPr="1FF180D4">
        <w:t xml:space="preserve"> — how well I know it.</w:t>
      </w:r>
      <w:r w:rsidRPr="1FF180D4">
        <w:rPr>
          <w:b/>
          <w:bCs/>
          <w:vertAlign w:val="superscript"/>
        </w:rPr>
        <w:t xml:space="preserve">15 </w:t>
      </w:r>
      <w:r w:rsidRPr="1FF180D4">
        <w:t>You watched me as I was being formed in utter seclusion, as I was woven together in the dark of the womb.</w:t>
      </w:r>
      <w:r w:rsidRPr="1FF180D4">
        <w:rPr>
          <w:b/>
          <w:bCs/>
          <w:vertAlign w:val="superscript"/>
        </w:rPr>
        <w:t xml:space="preserve">16 </w:t>
      </w:r>
      <w:r w:rsidRPr="1FF180D4">
        <w:t>You saw me before I was born.</w:t>
      </w:r>
      <w:r w:rsidR="003535B4">
        <w:t xml:space="preserve"> </w:t>
      </w:r>
      <w:r w:rsidRPr="1FF180D4">
        <w:t>Every day of my life was recorded in your book.</w:t>
      </w:r>
      <w:r w:rsidR="003535B4">
        <w:t xml:space="preserve"> </w:t>
      </w:r>
      <w:r w:rsidRPr="1FF180D4">
        <w:t>Every moment was laid out before a single day had passed.</w:t>
      </w:r>
    </w:p>
    <w:p w14:paraId="51D97DF5" w14:textId="77777777" w:rsidR="00EA0EBF" w:rsidRDefault="00EA0EBF" w:rsidP="00EA0EBF">
      <w:pPr>
        <w:rPr>
          <w:lang w:val="en-US" w:eastAsia="ja-JP"/>
        </w:rPr>
      </w:pPr>
    </w:p>
    <w:p w14:paraId="07A6919A" w14:textId="77777777" w:rsidR="003535B4" w:rsidRPr="00EA0EBF" w:rsidRDefault="003535B4" w:rsidP="00EA0EBF">
      <w:pPr>
        <w:rPr>
          <w:lang w:val="en-US" w:eastAsia="ja-JP"/>
        </w:rPr>
      </w:pPr>
    </w:p>
    <w:p w14:paraId="553BAAD2" w14:textId="70625617" w:rsidR="001106B7" w:rsidRPr="003535B4" w:rsidRDefault="001106B7" w:rsidP="003535B4">
      <w:pPr>
        <w:pStyle w:val="IntenseQuote"/>
        <w:rPr>
          <w:i w:val="0"/>
          <w:iCs w:val="0"/>
        </w:rPr>
      </w:pPr>
      <w:r w:rsidRPr="003535B4">
        <w:rPr>
          <w:i w:val="0"/>
          <w:iCs w:val="0"/>
        </w:rPr>
        <w:t>Genesis 1:</w:t>
      </w:r>
      <w:r w:rsidRPr="003535B4">
        <w:rPr>
          <w:i w:val="0"/>
          <w:iCs w:val="0"/>
        </w:rPr>
        <w:t>31 (</w:t>
      </w:r>
      <w:r w:rsidRPr="003535B4">
        <w:rPr>
          <w:i w:val="0"/>
          <w:iCs w:val="0"/>
        </w:rPr>
        <w:t>NIV)</w:t>
      </w:r>
    </w:p>
    <w:p w14:paraId="6D1514F3" w14:textId="77777777" w:rsidR="001106B7" w:rsidRDefault="001106B7" w:rsidP="003535B4">
      <w:pPr>
        <w:pStyle w:val="IntenseQuote"/>
      </w:pPr>
      <w:r w:rsidRPr="1FF180D4">
        <w:rPr>
          <w:b/>
          <w:bCs/>
          <w:vertAlign w:val="superscript"/>
        </w:rPr>
        <w:t xml:space="preserve">31 </w:t>
      </w:r>
      <w:r w:rsidRPr="1FF180D4">
        <w:t>God saw all that he had made, and it was very good. And there was evening, and there was morning — the sixth day.</w:t>
      </w:r>
    </w:p>
    <w:p w14:paraId="5CD1A63C" w14:textId="77777777" w:rsidR="001106B7" w:rsidRDefault="001106B7" w:rsidP="001106B7">
      <w:pPr>
        <w:spacing w:before="240" w:after="240"/>
        <w:rPr>
          <w:rFonts w:eastAsia="Avenir Next LT Pro" w:cs="Avenir Next LT Pro"/>
          <w:szCs w:val="24"/>
        </w:rPr>
      </w:pPr>
    </w:p>
    <w:p w14:paraId="1A965617" w14:textId="77777777" w:rsidR="00C87B4A" w:rsidRPr="00FE4F69" w:rsidRDefault="00C87B4A" w:rsidP="00A767DF">
      <w:pPr>
        <w:pStyle w:val="paragraph"/>
        <w:spacing w:after="0"/>
      </w:pPr>
    </w:p>
    <w:sectPr w:rsidR="00C87B4A" w:rsidRPr="00FE4F69" w:rsidSect="00FE4F69">
      <w:headerReference w:type="default" r:id="rId14"/>
      <w:type w:val="continuous"/>
      <w:pgSz w:w="11900" w:h="16840"/>
      <w:pgMar w:top="1894"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B149B" w14:textId="77777777" w:rsidR="000558F5" w:rsidRDefault="000558F5" w:rsidP="00BE7CB7">
      <w:r>
        <w:separator/>
      </w:r>
    </w:p>
  </w:endnote>
  <w:endnote w:type="continuationSeparator" w:id="0">
    <w:p w14:paraId="3EA7085A" w14:textId="77777777" w:rsidR="000558F5" w:rsidRDefault="000558F5" w:rsidP="00BE7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venir Next LT Pro">
    <w:altName w:val="Avenir Next LT Pro"/>
    <w:panose1 w:val="020B0504020202020204"/>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S PMincho">
    <w:panose1 w:val="02020600040205080304"/>
    <w:charset w:val="80"/>
    <w:family w:val="roman"/>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NeueHaasUnicaW1G-Heavy">
    <w:altName w:val="Calibri"/>
    <w:panose1 w:val="020B0604020202020204"/>
    <w:charset w:val="4D"/>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78787" w14:textId="77777777" w:rsidR="00F612A0" w:rsidRDefault="00F612A0" w:rsidP="00BE7CB7">
    <w:pPr>
      <w:pStyle w:val="Footer"/>
    </w:pPr>
    <w:r>
      <w:rPr>
        <w:noProof/>
      </w:rPr>
      <mc:AlternateContent>
        <mc:Choice Requires="wps">
          <w:drawing>
            <wp:anchor distT="0" distB="0" distL="114300" distR="114300" simplePos="0" relativeHeight="251659264" behindDoc="0" locked="0" layoutInCell="1" allowOverlap="1" wp14:anchorId="74ECDE00" wp14:editId="3E0D8A7B">
              <wp:simplePos x="0" y="0"/>
              <wp:positionH relativeFrom="page">
                <wp:posOffset>2469515</wp:posOffset>
              </wp:positionH>
              <wp:positionV relativeFrom="page">
                <wp:posOffset>10026015</wp:posOffset>
              </wp:positionV>
              <wp:extent cx="4114800" cy="282102"/>
              <wp:effectExtent l="0" t="0" r="0" b="10160"/>
              <wp:wrapTight wrapText="bothSides">
                <wp:wrapPolygon edited="0">
                  <wp:start x="0" y="0"/>
                  <wp:lineTo x="0" y="21405"/>
                  <wp:lineTo x="21533" y="21405"/>
                  <wp:lineTo x="2153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114800" cy="282102"/>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D20997B"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r w:rsidR="00F612A0">
                            <w:fldChar w:fldCharType="begin"/>
                          </w:r>
                          <w:r w:rsidR="00F612A0">
                            <w:instrText xml:space="preserve"> NUMPAGES </w:instrText>
                          </w:r>
                          <w:r w:rsidR="00F612A0">
                            <w:fldChar w:fldCharType="separate"/>
                          </w:r>
                          <w:r w:rsidR="00F612A0" w:rsidRPr="00F612A0">
                            <w:rPr>
                              <w:noProof/>
                            </w:rPr>
                            <w:t>3</w:t>
                          </w:r>
                          <w:r w:rsidR="00F612A0">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ECDE00" id="_x0000_t202" coordsize="21600,21600" o:spt="202" path="m,l,21600r21600,l21600,xe">
              <v:stroke joinstyle="miter"/>
              <v:path gradientshapeok="t" o:connecttype="rect"/>
            </v:shapetype>
            <v:shape id="Text Box 2" o:spid="_x0000_s1027" type="#_x0000_t202" style="position:absolute;margin-left:194.45pt;margin-top:789.45pt;width:324pt;height:22.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" filled="f" stroked="f">
              <v:textbox inset="0,0,0,0">
                <w:txbxContent>
                  <w:p w14:paraId="4D20997B"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r w:rsidR="00F612A0">
                      <w:fldChar w:fldCharType="begin"/>
                    </w:r>
                    <w:r w:rsidR="00F612A0">
                      <w:instrText xml:space="preserve"> NUMPAGES </w:instrText>
                    </w:r>
                    <w:r w:rsidR="00F612A0">
                      <w:fldChar w:fldCharType="separate"/>
                    </w:r>
                    <w:r w:rsidR="00F612A0" w:rsidRPr="00F612A0">
                      <w:rPr>
                        <w:noProof/>
                      </w:rPr>
                      <w:t>3</w:t>
                    </w:r>
                    <w:r w:rsidR="00F612A0">
                      <w:rPr>
                        <w:noProof/>
                      </w:rPr>
                      <w:fldChar w:fldCharType="end"/>
                    </w:r>
                  </w:p>
                </w:txbxContent>
              </v:textbox>
              <w10:wrap type="tight" anchorx="page" anchory="page"/>
            </v:shape>
          </w:pict>
        </mc:Fallback>
      </mc:AlternateContent>
    </w:r>
    <w:r w:rsidRPr="00DE3887">
      <w:rPr>
        <w:rFonts w:cs="NeueHaasUnicaW1G-Heavy"/>
        <w:b/>
        <w:noProof/>
        <w:color w:val="E63241"/>
        <w:sz w:val="26"/>
        <w:szCs w:val="26"/>
      </w:rPr>
      <w:drawing>
        <wp:anchor distT="0" distB="0" distL="114300" distR="114300" simplePos="0" relativeHeight="251666432" behindDoc="0" locked="0" layoutInCell="1" allowOverlap="1" wp14:anchorId="28865A7D" wp14:editId="4172ACA8">
          <wp:simplePos x="0" y="0"/>
          <wp:positionH relativeFrom="column">
            <wp:posOffset>5762665</wp:posOffset>
          </wp:positionH>
          <wp:positionV relativeFrom="paragraph">
            <wp:posOffset>-155021</wp:posOffset>
          </wp:positionV>
          <wp:extent cx="504748" cy="573931"/>
          <wp:effectExtent l="0" t="0" r="3810" b="0"/>
          <wp:wrapNone/>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
                  <a:stretch>
                    <a:fillRect/>
                  </a:stretch>
                </pic:blipFill>
                <pic:spPr>
                  <a:xfrm>
                    <a:off x="0" y="0"/>
                    <a:ext cx="504748" cy="57393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03CB7" w14:textId="77777777" w:rsidR="000558F5" w:rsidRDefault="000558F5" w:rsidP="00BE7CB7">
      <w:r>
        <w:separator/>
      </w:r>
    </w:p>
  </w:footnote>
  <w:footnote w:type="continuationSeparator" w:id="0">
    <w:p w14:paraId="6F2A72B5" w14:textId="77777777" w:rsidR="000558F5" w:rsidRDefault="000558F5" w:rsidP="00BE7C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24E31" w14:textId="4EE67194" w:rsidR="00FE4F69" w:rsidRDefault="001106B7" w:rsidP="00204B55">
    <w:pPr>
      <w:pStyle w:val="Heading1"/>
      <w:spacing w:before="0" w:line="240" w:lineRule="auto"/>
    </w:pPr>
    <w:r>
      <w:rPr>
        <w14:ligatures w14:val="none"/>
      </w:rPr>
      <w:drawing>
        <wp:anchor distT="0" distB="0" distL="114300" distR="114300" simplePos="0" relativeHeight="251667456" behindDoc="1" locked="0" layoutInCell="1" allowOverlap="1" wp14:anchorId="2F9B3560" wp14:editId="1C585CAC">
          <wp:simplePos x="0" y="0"/>
          <wp:positionH relativeFrom="column">
            <wp:posOffset>-900653</wp:posOffset>
          </wp:positionH>
          <wp:positionV relativeFrom="page">
            <wp:posOffset>-254</wp:posOffset>
          </wp:positionV>
          <wp:extent cx="7568377" cy="10715498"/>
          <wp:effectExtent l="0" t="0" r="1270" b="3810"/>
          <wp:wrapNone/>
          <wp:docPr id="1154369207"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69207" name="Picture 1">
                    <a:extLst>
                      <a:ext uri="{C183D7F6-B498-43B3-948B-1728B52AA6E4}">
                        <adec:decorative xmlns:adec="http://schemas.microsoft.com/office/drawing/2017/decorative" val="1"/>
                      </a:ext>
                    </a:extLst>
                  </pic:cNvPr>
                  <pic:cNvPicPr/>
                </pic:nvPicPr>
                <pic:blipFill>
                  <a:blip r:embed="rId1"/>
                  <a:stretch>
                    <a:fillRect/>
                  </a:stretch>
                </pic:blipFill>
                <pic:spPr>
                  <a:xfrm>
                    <a:off x="0" y="0"/>
                    <a:ext cx="7568377" cy="10715498"/>
                  </a:xfrm>
                  <a:prstGeom prst="rect">
                    <a:avLst/>
                  </a:prstGeom>
                </pic:spPr>
              </pic:pic>
            </a:graphicData>
          </a:graphic>
          <wp14:sizeRelH relativeFrom="margin">
            <wp14:pctWidth>0</wp14:pctWidth>
          </wp14:sizeRelH>
          <wp14:sizeRelV relativeFrom="margin">
            <wp14:pctHeight>0</wp14:pctHeight>
          </wp14:sizeRelV>
        </wp:anchor>
      </w:drawing>
    </w:r>
    <w:r w:rsidR="00204B55" w:rsidRPr="00204B55">
      <w:rPr>
        <w:sz w:val="44"/>
        <w:szCs w:val="44"/>
      </w:rPr>
      <w:t xml:space="preserve">Intergenerational </w:t>
    </w:r>
    <w:r w:rsidR="00204B55">
      <w:rPr>
        <w:sz w:val="44"/>
        <w:szCs w:val="44"/>
      </w:rPr>
      <w:br/>
    </w:r>
    <w:r w:rsidR="00204B55" w:rsidRPr="00204B55">
      <w:rPr>
        <w:sz w:val="44"/>
        <w:szCs w:val="44"/>
      </w:rPr>
      <w:t>segment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F6249" w14:textId="77777777" w:rsidR="00FE4F69" w:rsidRDefault="00FE4F69">
    <w:pPr>
      <w:pStyle w:val="Header"/>
    </w:pPr>
    <w:r>
      <w:rPr>
        <w:noProof/>
        <w14:ligatures w14:val="none"/>
      </w:rPr>
      <w:drawing>
        <wp:anchor distT="0" distB="0" distL="114300" distR="114300" simplePos="0" relativeHeight="251669504" behindDoc="1" locked="0" layoutInCell="1" allowOverlap="1" wp14:anchorId="2C4A77FE" wp14:editId="7BB104A6">
          <wp:simplePos x="0" y="0"/>
          <wp:positionH relativeFrom="column">
            <wp:posOffset>-900419</wp:posOffset>
          </wp:positionH>
          <wp:positionV relativeFrom="page">
            <wp:posOffset>0</wp:posOffset>
          </wp:positionV>
          <wp:extent cx="7568377" cy="10715498"/>
          <wp:effectExtent l="0" t="0" r="1270" b="3810"/>
          <wp:wrapNone/>
          <wp:docPr id="1956353270"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188627" name="Picture 1">
                    <a:extLst>
                      <a:ext uri="{C183D7F6-B498-43B3-948B-1728B52AA6E4}">
                        <adec:decorative xmlns:adec="http://schemas.microsoft.com/office/drawing/2017/decorative" val="1"/>
                      </a:ext>
                    </a:extLst>
                  </pic:cNvPr>
                  <pic:cNvPicPr/>
                </pic:nvPicPr>
                <pic:blipFill>
                  <a:blip r:embed="rId1"/>
                  <a:stretch>
                    <a:fillRect/>
                  </a:stretch>
                </pic:blipFill>
                <pic:spPr>
                  <a:xfrm>
                    <a:off x="0" y="0"/>
                    <a:ext cx="7568377" cy="10715498"/>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21F0A" w14:textId="77777777" w:rsidR="003535B4" w:rsidRDefault="003535B4">
    <w:pPr>
      <w:pStyle w:val="Header"/>
    </w:pPr>
    <w:r>
      <w:rPr>
        <w:noProof/>
        <w14:ligatures w14:val="none"/>
      </w:rPr>
      <w:drawing>
        <wp:anchor distT="0" distB="0" distL="114300" distR="114300" simplePos="0" relativeHeight="251671552" behindDoc="1" locked="0" layoutInCell="1" allowOverlap="1" wp14:anchorId="066DA95D" wp14:editId="7390B4D6">
          <wp:simplePos x="0" y="0"/>
          <wp:positionH relativeFrom="column">
            <wp:posOffset>-900430</wp:posOffset>
          </wp:positionH>
          <wp:positionV relativeFrom="page">
            <wp:posOffset>1</wp:posOffset>
          </wp:positionV>
          <wp:extent cx="7568377" cy="10715496"/>
          <wp:effectExtent l="0" t="0" r="1270" b="3810"/>
          <wp:wrapNone/>
          <wp:docPr id="129876771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767712" name="Picture 1">
                    <a:extLst>
                      <a:ext uri="{C183D7F6-B498-43B3-948B-1728B52AA6E4}">
                        <adec:decorative xmlns:adec="http://schemas.microsoft.com/office/drawing/2017/decorative" val="1"/>
                      </a:ext>
                    </a:extLst>
                  </pic:cNvPr>
                  <pic:cNvPicPr/>
                </pic:nvPicPr>
                <pic:blipFill>
                  <a:blip r:embed="rId1"/>
                  <a:stretch>
                    <a:fillRect/>
                  </a:stretch>
                </pic:blipFill>
                <pic:spPr>
                  <a:xfrm>
                    <a:off x="0" y="0"/>
                    <a:ext cx="7568377" cy="1071549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C13B"/>
    <w:multiLevelType w:val="hybridMultilevel"/>
    <w:tmpl w:val="E03E58E6"/>
    <w:lvl w:ilvl="0" w:tplc="CE8C7010">
      <w:start w:val="1"/>
      <w:numFmt w:val="bullet"/>
      <w:lvlText w:val=""/>
      <w:lvlJc w:val="left"/>
      <w:pPr>
        <w:ind w:left="720" w:hanging="360"/>
      </w:pPr>
      <w:rPr>
        <w:rFonts w:ascii="Symbol" w:hAnsi="Symbol" w:hint="default"/>
      </w:rPr>
    </w:lvl>
    <w:lvl w:ilvl="1" w:tplc="901C22D0">
      <w:start w:val="1"/>
      <w:numFmt w:val="bullet"/>
      <w:lvlText w:val="o"/>
      <w:lvlJc w:val="left"/>
      <w:pPr>
        <w:ind w:left="1440" w:hanging="360"/>
      </w:pPr>
      <w:rPr>
        <w:rFonts w:ascii="Courier New" w:hAnsi="Courier New" w:hint="default"/>
      </w:rPr>
    </w:lvl>
    <w:lvl w:ilvl="2" w:tplc="CF129A74">
      <w:start w:val="1"/>
      <w:numFmt w:val="bullet"/>
      <w:lvlText w:val=""/>
      <w:lvlJc w:val="left"/>
      <w:pPr>
        <w:ind w:left="2160" w:hanging="360"/>
      </w:pPr>
      <w:rPr>
        <w:rFonts w:ascii="Wingdings" w:hAnsi="Wingdings" w:hint="default"/>
      </w:rPr>
    </w:lvl>
    <w:lvl w:ilvl="3" w:tplc="F4B2F8D8">
      <w:start w:val="1"/>
      <w:numFmt w:val="bullet"/>
      <w:lvlText w:val=""/>
      <w:lvlJc w:val="left"/>
      <w:pPr>
        <w:ind w:left="2880" w:hanging="360"/>
      </w:pPr>
      <w:rPr>
        <w:rFonts w:ascii="Symbol" w:hAnsi="Symbol" w:hint="default"/>
      </w:rPr>
    </w:lvl>
    <w:lvl w:ilvl="4" w:tplc="16C60F38">
      <w:start w:val="1"/>
      <w:numFmt w:val="bullet"/>
      <w:lvlText w:val="o"/>
      <w:lvlJc w:val="left"/>
      <w:pPr>
        <w:ind w:left="3600" w:hanging="360"/>
      </w:pPr>
      <w:rPr>
        <w:rFonts w:ascii="Courier New" w:hAnsi="Courier New" w:hint="default"/>
      </w:rPr>
    </w:lvl>
    <w:lvl w:ilvl="5" w:tplc="50486476">
      <w:start w:val="1"/>
      <w:numFmt w:val="bullet"/>
      <w:lvlText w:val=""/>
      <w:lvlJc w:val="left"/>
      <w:pPr>
        <w:ind w:left="4320" w:hanging="360"/>
      </w:pPr>
      <w:rPr>
        <w:rFonts w:ascii="Wingdings" w:hAnsi="Wingdings" w:hint="default"/>
      </w:rPr>
    </w:lvl>
    <w:lvl w:ilvl="6" w:tplc="5BC62E96">
      <w:start w:val="1"/>
      <w:numFmt w:val="bullet"/>
      <w:lvlText w:val=""/>
      <w:lvlJc w:val="left"/>
      <w:pPr>
        <w:ind w:left="5040" w:hanging="360"/>
      </w:pPr>
      <w:rPr>
        <w:rFonts w:ascii="Symbol" w:hAnsi="Symbol" w:hint="default"/>
      </w:rPr>
    </w:lvl>
    <w:lvl w:ilvl="7" w:tplc="7D24765E">
      <w:start w:val="1"/>
      <w:numFmt w:val="bullet"/>
      <w:lvlText w:val="o"/>
      <w:lvlJc w:val="left"/>
      <w:pPr>
        <w:ind w:left="5760" w:hanging="360"/>
      </w:pPr>
      <w:rPr>
        <w:rFonts w:ascii="Courier New" w:hAnsi="Courier New" w:hint="default"/>
      </w:rPr>
    </w:lvl>
    <w:lvl w:ilvl="8" w:tplc="72DE37BC">
      <w:start w:val="1"/>
      <w:numFmt w:val="bullet"/>
      <w:lvlText w:val=""/>
      <w:lvlJc w:val="left"/>
      <w:pPr>
        <w:ind w:left="6480" w:hanging="360"/>
      </w:pPr>
      <w:rPr>
        <w:rFonts w:ascii="Wingdings" w:hAnsi="Wingdings" w:hint="default"/>
      </w:rPr>
    </w:lvl>
  </w:abstractNum>
  <w:abstractNum w:abstractNumId="1" w15:restartNumberingAfterBreak="0">
    <w:nsid w:val="06396CBA"/>
    <w:multiLevelType w:val="hybridMultilevel"/>
    <w:tmpl w:val="D77C2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87CFF"/>
    <w:multiLevelType w:val="hybridMultilevel"/>
    <w:tmpl w:val="694C0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23A0F"/>
    <w:multiLevelType w:val="hybridMultilevel"/>
    <w:tmpl w:val="016245B2"/>
    <w:lvl w:ilvl="0" w:tplc="F3D028F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2B2328"/>
    <w:multiLevelType w:val="hybridMultilevel"/>
    <w:tmpl w:val="B9267548"/>
    <w:lvl w:ilvl="0" w:tplc="B712B04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D76E91"/>
    <w:multiLevelType w:val="hybridMultilevel"/>
    <w:tmpl w:val="E0E2E6E8"/>
    <w:lvl w:ilvl="0" w:tplc="1A50D09C">
      <w:start w:val="1"/>
      <w:numFmt w:val="bullet"/>
      <w:lvlText w:val=""/>
      <w:lvlJc w:val="left"/>
      <w:pPr>
        <w:ind w:left="720" w:hanging="360"/>
      </w:pPr>
      <w:rPr>
        <w:rFonts w:ascii="Avenir Next LT Pro" w:hAnsi="Avenir Next LT Pro"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CD5CB5"/>
    <w:multiLevelType w:val="hybridMultilevel"/>
    <w:tmpl w:val="95FC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842E39"/>
    <w:multiLevelType w:val="hybridMultilevel"/>
    <w:tmpl w:val="360CB936"/>
    <w:lvl w:ilvl="0" w:tplc="ABFC6098">
      <w:start w:val="1"/>
      <w:numFmt w:val="bullet"/>
      <w:pStyle w:val="ListParagraph"/>
      <w:lvlText w:val=""/>
      <w:lvlJc w:val="left"/>
      <w:pPr>
        <w:ind w:left="567" w:hanging="283"/>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A638BB"/>
    <w:multiLevelType w:val="hybridMultilevel"/>
    <w:tmpl w:val="3CF01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F8A900"/>
    <w:multiLevelType w:val="multilevel"/>
    <w:tmpl w:val="9AF4314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E5B25A1"/>
    <w:multiLevelType w:val="hybridMultilevel"/>
    <w:tmpl w:val="154ED2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14F4FB7"/>
    <w:multiLevelType w:val="hybridMultilevel"/>
    <w:tmpl w:val="C658C7D4"/>
    <w:lvl w:ilvl="0" w:tplc="05D0620C">
      <w:start w:val="1"/>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9798EC6"/>
    <w:multiLevelType w:val="multilevel"/>
    <w:tmpl w:val="2A4E75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575629856">
    <w:abstractNumId w:val="6"/>
  </w:num>
  <w:num w:numId="2" w16cid:durableId="1936089643">
    <w:abstractNumId w:val="3"/>
  </w:num>
  <w:num w:numId="3" w16cid:durableId="422457728">
    <w:abstractNumId w:val="5"/>
  </w:num>
  <w:num w:numId="4" w16cid:durableId="8338187">
    <w:abstractNumId w:val="4"/>
  </w:num>
  <w:num w:numId="5" w16cid:durableId="962033069">
    <w:abstractNumId w:val="7"/>
  </w:num>
  <w:num w:numId="6" w16cid:durableId="872310826">
    <w:abstractNumId w:val="12"/>
  </w:num>
  <w:num w:numId="7" w16cid:durableId="1157309311">
    <w:abstractNumId w:val="9"/>
  </w:num>
  <w:num w:numId="8" w16cid:durableId="1156218381">
    <w:abstractNumId w:val="1"/>
  </w:num>
  <w:num w:numId="9" w16cid:durableId="1696694088">
    <w:abstractNumId w:val="8"/>
  </w:num>
  <w:num w:numId="10" w16cid:durableId="1540363800">
    <w:abstractNumId w:val="0"/>
  </w:num>
  <w:num w:numId="11" w16cid:durableId="407271163">
    <w:abstractNumId w:val="10"/>
  </w:num>
  <w:num w:numId="12" w16cid:durableId="1015232158">
    <w:abstractNumId w:val="11"/>
  </w:num>
  <w:num w:numId="13" w16cid:durableId="471866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embedSystemFonts/>
  <w:hideSpellingErrors/>
  <w:proofState w:spelling="clean" w:grammar="clean"/>
  <w:attachedTemplate r:id="rId1"/>
  <w:defaultTabStop w:val="720"/>
  <w:drawingGridHorizontalSpacing w:val="360"/>
  <w:drawingGridVerticalSpacing w:val="360"/>
  <w:displayHorizontalDrawingGridEvery w:val="0"/>
  <w:displayVerticalDrawingGridEvery w:val="0"/>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F69"/>
    <w:rsid w:val="0002109E"/>
    <w:rsid w:val="0003363B"/>
    <w:rsid w:val="00052FB7"/>
    <w:rsid w:val="00055510"/>
    <w:rsid w:val="000558F5"/>
    <w:rsid w:val="0006095F"/>
    <w:rsid w:val="00062C0E"/>
    <w:rsid w:val="00077BFD"/>
    <w:rsid w:val="000877EE"/>
    <w:rsid w:val="00092842"/>
    <w:rsid w:val="000A1ED9"/>
    <w:rsid w:val="000E506D"/>
    <w:rsid w:val="001106B7"/>
    <w:rsid w:val="00113F7E"/>
    <w:rsid w:val="00127709"/>
    <w:rsid w:val="00194B44"/>
    <w:rsid w:val="00204B55"/>
    <w:rsid w:val="002232EE"/>
    <w:rsid w:val="00234E83"/>
    <w:rsid w:val="00240CCD"/>
    <w:rsid w:val="0026754C"/>
    <w:rsid w:val="00281752"/>
    <w:rsid w:val="00283C4B"/>
    <w:rsid w:val="002A765E"/>
    <w:rsid w:val="002F0294"/>
    <w:rsid w:val="002F5741"/>
    <w:rsid w:val="003535B4"/>
    <w:rsid w:val="00364107"/>
    <w:rsid w:val="00370E85"/>
    <w:rsid w:val="00390AFE"/>
    <w:rsid w:val="00394ACC"/>
    <w:rsid w:val="003E07E3"/>
    <w:rsid w:val="003E464A"/>
    <w:rsid w:val="003F732A"/>
    <w:rsid w:val="0044202B"/>
    <w:rsid w:val="00442197"/>
    <w:rsid w:val="004700C9"/>
    <w:rsid w:val="00474D2D"/>
    <w:rsid w:val="0049427D"/>
    <w:rsid w:val="004D61CA"/>
    <w:rsid w:val="004F0CA5"/>
    <w:rsid w:val="004F0CB1"/>
    <w:rsid w:val="004F5EFF"/>
    <w:rsid w:val="005421DC"/>
    <w:rsid w:val="0055178A"/>
    <w:rsid w:val="00560F8F"/>
    <w:rsid w:val="00562EF9"/>
    <w:rsid w:val="00563639"/>
    <w:rsid w:val="00590848"/>
    <w:rsid w:val="005B7727"/>
    <w:rsid w:val="005C0A74"/>
    <w:rsid w:val="005F4CF3"/>
    <w:rsid w:val="006150D9"/>
    <w:rsid w:val="00617BFB"/>
    <w:rsid w:val="0063483B"/>
    <w:rsid w:val="0063617B"/>
    <w:rsid w:val="006732D4"/>
    <w:rsid w:val="00697EAF"/>
    <w:rsid w:val="006D4449"/>
    <w:rsid w:val="00720D18"/>
    <w:rsid w:val="007342C4"/>
    <w:rsid w:val="00757290"/>
    <w:rsid w:val="00783E70"/>
    <w:rsid w:val="007D52DB"/>
    <w:rsid w:val="008061A8"/>
    <w:rsid w:val="0087550C"/>
    <w:rsid w:val="00876B4B"/>
    <w:rsid w:val="008D33F7"/>
    <w:rsid w:val="008F5BAD"/>
    <w:rsid w:val="009026E6"/>
    <w:rsid w:val="009161D4"/>
    <w:rsid w:val="009316D2"/>
    <w:rsid w:val="00932E77"/>
    <w:rsid w:val="0094306F"/>
    <w:rsid w:val="009C5836"/>
    <w:rsid w:val="00A07BEE"/>
    <w:rsid w:val="00A2187B"/>
    <w:rsid w:val="00A24DD8"/>
    <w:rsid w:val="00A4587E"/>
    <w:rsid w:val="00A727AF"/>
    <w:rsid w:val="00A767DF"/>
    <w:rsid w:val="00AC6E00"/>
    <w:rsid w:val="00AF1B02"/>
    <w:rsid w:val="00B36389"/>
    <w:rsid w:val="00B74D8A"/>
    <w:rsid w:val="00B844A6"/>
    <w:rsid w:val="00BC6522"/>
    <w:rsid w:val="00BD10BC"/>
    <w:rsid w:val="00BE10AC"/>
    <w:rsid w:val="00BE7CB7"/>
    <w:rsid w:val="00C152D1"/>
    <w:rsid w:val="00C37C79"/>
    <w:rsid w:val="00C66106"/>
    <w:rsid w:val="00C87B4A"/>
    <w:rsid w:val="00CE4CE4"/>
    <w:rsid w:val="00CF34D4"/>
    <w:rsid w:val="00D15A06"/>
    <w:rsid w:val="00D3715A"/>
    <w:rsid w:val="00D778F8"/>
    <w:rsid w:val="00D84756"/>
    <w:rsid w:val="00DD563C"/>
    <w:rsid w:val="00E23CF2"/>
    <w:rsid w:val="00E25737"/>
    <w:rsid w:val="00E6287D"/>
    <w:rsid w:val="00E6360D"/>
    <w:rsid w:val="00E74A65"/>
    <w:rsid w:val="00EA0EBF"/>
    <w:rsid w:val="00EA5221"/>
    <w:rsid w:val="00EC33CC"/>
    <w:rsid w:val="00EF39BB"/>
    <w:rsid w:val="00F0149A"/>
    <w:rsid w:val="00F16A47"/>
    <w:rsid w:val="00F33711"/>
    <w:rsid w:val="00F612A0"/>
    <w:rsid w:val="00F67E25"/>
    <w:rsid w:val="00F77049"/>
    <w:rsid w:val="00FA0E7E"/>
    <w:rsid w:val="00FC7E49"/>
    <w:rsid w:val="00FE42FB"/>
    <w:rsid w:val="00FE4F69"/>
    <w:rsid w:val="00FE5028"/>
    <w:rsid w:val="00FE7C9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C88E27"/>
  <w15:docId w15:val="{1981E908-E6B3-3C46-AAAB-AB6F136F8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8F8"/>
    <w:pPr>
      <w:spacing w:after="160" w:line="259" w:lineRule="auto"/>
    </w:pPr>
    <w:rPr>
      <w:rFonts w:ascii="Avenir Next LT Pro" w:eastAsiaTheme="minorHAnsi" w:hAnsi="Avenir Next LT Pro" w:cstheme="minorBidi"/>
      <w:kern w:val="2"/>
      <w:sz w:val="24"/>
      <w:szCs w:val="22"/>
      <w:lang w:val="en-AU" w:eastAsia="en-US"/>
      <w14:ligatures w14:val="standardContextual"/>
    </w:rPr>
  </w:style>
  <w:style w:type="paragraph" w:styleId="Heading1">
    <w:name w:val="heading 1"/>
    <w:aliases w:val="Cover heading"/>
    <w:basedOn w:val="Normal"/>
    <w:next w:val="Normal"/>
    <w:link w:val="Heading1Char"/>
    <w:uiPriority w:val="9"/>
    <w:qFormat/>
    <w:rsid w:val="00BE7CB7"/>
    <w:pPr>
      <w:spacing w:before="240" w:after="120"/>
      <w:outlineLvl w:val="0"/>
    </w:pPr>
    <w:rPr>
      <w:b/>
      <w:bCs/>
      <w:noProof/>
      <w:color w:val="004161"/>
      <w:sz w:val="56"/>
      <w:szCs w:val="56"/>
    </w:rPr>
  </w:style>
  <w:style w:type="paragraph" w:styleId="Heading2">
    <w:name w:val="heading 2"/>
    <w:basedOn w:val="Normal"/>
    <w:next w:val="Normal"/>
    <w:link w:val="Heading2Char"/>
    <w:uiPriority w:val="9"/>
    <w:unhideWhenUsed/>
    <w:qFormat/>
    <w:rsid w:val="00BE7CB7"/>
    <w:pPr>
      <w:outlineLvl w:val="1"/>
    </w:pPr>
    <w:rPr>
      <w:i/>
      <w:iCs/>
      <w:color w:val="004161"/>
      <w:sz w:val="36"/>
      <w:szCs w:val="24"/>
    </w:rPr>
  </w:style>
  <w:style w:type="paragraph" w:styleId="Heading3">
    <w:name w:val="heading 3"/>
    <w:basedOn w:val="Subtitle"/>
    <w:next w:val="Normal"/>
    <w:link w:val="Heading3Char"/>
    <w:uiPriority w:val="9"/>
    <w:unhideWhenUsed/>
    <w:qFormat/>
    <w:rsid w:val="00E74A65"/>
    <w:pPr>
      <w:pBdr>
        <w:bottom w:val="wave" w:sz="6" w:space="1" w:color="2D458C"/>
      </w:pBdr>
      <w:spacing w:before="60" w:after="120"/>
      <w:outlineLvl w:val="2"/>
    </w:pPr>
    <w:rPr>
      <w:sz w:val="28"/>
    </w:rPr>
  </w:style>
  <w:style w:type="paragraph" w:styleId="Heading4">
    <w:name w:val="heading 4"/>
    <w:basedOn w:val="Normal"/>
    <w:next w:val="Normal"/>
    <w:link w:val="Heading4Char"/>
    <w:uiPriority w:val="9"/>
    <w:unhideWhenUsed/>
    <w:qFormat/>
    <w:rsid w:val="005B7727"/>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A2187B"/>
    <w:pPr>
      <w:outlineLvl w:val="4"/>
    </w:pPr>
    <w:rPr>
      <w:b w:val="0"/>
      <w:bCs w:val="0"/>
      <w:color w:val="E53241" w:themeColor="accent1"/>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BE7CB7"/>
    <w:rPr>
      <w:rFonts w:ascii="Avenir Next LT Pro" w:hAnsi="Avenir Next LT Pro"/>
      <w:b/>
      <w:bCs/>
      <w:noProof/>
      <w:color w:val="004161"/>
      <w:sz w:val="56"/>
      <w:szCs w:val="56"/>
    </w:rPr>
  </w:style>
  <w:style w:type="paragraph" w:styleId="Header">
    <w:name w:val="header"/>
    <w:basedOn w:val="Normal"/>
    <w:link w:val="HeaderChar"/>
    <w:uiPriority w:val="99"/>
    <w:unhideWhenUsed/>
    <w:rsid w:val="007342C4"/>
    <w:pPr>
      <w:tabs>
        <w:tab w:val="center" w:pos="4320"/>
        <w:tab w:val="right" w:pos="8640"/>
      </w:tabs>
      <w:spacing w:after="0"/>
    </w:pPr>
  </w:style>
  <w:style w:type="character" w:customStyle="1" w:styleId="HeaderChar">
    <w:name w:val="Header Char"/>
    <w:basedOn w:val="DefaultParagraphFont"/>
    <w:link w:val="Header"/>
    <w:uiPriority w:val="99"/>
    <w:rsid w:val="007342C4"/>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BE7CB7"/>
    <w:rPr>
      <w:rFonts w:ascii="Avenir Next LT Pro" w:hAnsi="Avenir Next LT Pro"/>
      <w:i/>
      <w:iCs/>
      <w:color w:val="004161"/>
      <w:sz w:val="36"/>
      <w:szCs w:val="24"/>
    </w:rPr>
  </w:style>
  <w:style w:type="paragraph" w:styleId="Title">
    <w:name w:val="Title"/>
    <w:basedOn w:val="Heading1"/>
    <w:next w:val="Normal"/>
    <w:link w:val="TitleChar"/>
    <w:uiPriority w:val="10"/>
    <w:qFormat/>
    <w:rsid w:val="0002109E"/>
    <w:rPr>
      <w:sz w:val="44"/>
      <w:szCs w:val="44"/>
    </w:rPr>
  </w:style>
  <w:style w:type="character" w:customStyle="1" w:styleId="TitleChar">
    <w:name w:val="Title Char"/>
    <w:basedOn w:val="DefaultParagraphFont"/>
    <w:link w:val="Title"/>
    <w:uiPriority w:val="10"/>
    <w:rsid w:val="0002109E"/>
    <w:rPr>
      <w:b/>
      <w:noProof/>
      <w:color w:val="004161"/>
      <w:sz w:val="44"/>
      <w:szCs w:val="44"/>
    </w:rPr>
  </w:style>
  <w:style w:type="paragraph" w:styleId="Subtitle">
    <w:name w:val="Subtitle"/>
    <w:basedOn w:val="Heading2"/>
    <w:next w:val="Normal"/>
    <w:link w:val="SubtitleChar"/>
    <w:uiPriority w:val="11"/>
    <w:qFormat/>
    <w:rsid w:val="00BE7CB7"/>
    <w:pPr>
      <w:tabs>
        <w:tab w:val="left" w:pos="142"/>
        <w:tab w:val="left" w:pos="284"/>
      </w:tabs>
      <w:spacing w:after="0"/>
    </w:pPr>
    <w:rPr>
      <w:b/>
      <w:bCs/>
      <w:i w:val="0"/>
      <w:iCs w:val="0"/>
      <w:color w:val="004E7A" w:themeColor="text1" w:themeTint="E6"/>
      <w:spacing w:val="10"/>
      <w:sz w:val="22"/>
    </w:rPr>
  </w:style>
  <w:style w:type="character" w:customStyle="1" w:styleId="SubtitleChar">
    <w:name w:val="Subtitle Char"/>
    <w:basedOn w:val="DefaultParagraphFont"/>
    <w:link w:val="Subtitle"/>
    <w:uiPriority w:val="11"/>
    <w:rsid w:val="00BE7CB7"/>
    <w:rPr>
      <w:rFonts w:ascii="Avenir Next LT Pro" w:hAnsi="Avenir Next LT Pro"/>
      <w:b/>
      <w:bCs/>
      <w:color w:val="004E7A" w:themeColor="text1" w:themeTint="E6"/>
      <w:spacing w:val="10"/>
      <w:sz w:val="22"/>
      <w:szCs w:val="24"/>
    </w:rPr>
  </w:style>
  <w:style w:type="paragraph" w:styleId="NoSpacing">
    <w:name w:val="No Spacing"/>
    <w:basedOn w:val="Normal"/>
    <w:uiPriority w:val="1"/>
    <w:qFormat/>
    <w:rsid w:val="00240CCD"/>
    <w:pPr>
      <w:spacing w:after="120"/>
      <w:ind w:left="113"/>
    </w:pPr>
    <w:rPr>
      <w:bCs/>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next w:val="Normal"/>
    <w:link w:val="IntenseQuoteChar"/>
    <w:autoRedefine/>
    <w:uiPriority w:val="30"/>
    <w:qFormat/>
    <w:rsid w:val="003535B4"/>
    <w:pPr>
      <w:pBdr>
        <w:top w:val="single" w:sz="4" w:space="10" w:color="E53241" w:themeColor="accent1"/>
        <w:bottom w:val="single" w:sz="4" w:space="10" w:color="E53241" w:themeColor="accent1"/>
      </w:pBdr>
      <w:spacing w:before="480" w:after="480"/>
      <w:ind w:right="4536"/>
    </w:pPr>
    <w:rPr>
      <w:rFonts w:ascii="Avenir Next LT Pro" w:hAnsi="Avenir Next LT Pro"/>
      <w:i/>
      <w:iCs/>
      <w:color w:val="000000"/>
      <w:sz w:val="22"/>
      <w:szCs w:val="22"/>
    </w:rPr>
  </w:style>
  <w:style w:type="character" w:customStyle="1" w:styleId="IntenseQuoteChar">
    <w:name w:val="Intense Quote Char"/>
    <w:basedOn w:val="DefaultParagraphFont"/>
    <w:link w:val="IntenseQuote"/>
    <w:uiPriority w:val="30"/>
    <w:rsid w:val="003535B4"/>
    <w:rPr>
      <w:rFonts w:ascii="Avenir Next LT Pro" w:hAnsi="Avenir Next LT Pro"/>
      <w:i/>
      <w:iCs/>
      <w:color w:val="000000"/>
      <w:sz w:val="22"/>
      <w:szCs w:val="22"/>
    </w:rPr>
  </w:style>
  <w:style w:type="character" w:customStyle="1" w:styleId="Heading3Char">
    <w:name w:val="Heading 3 Char"/>
    <w:basedOn w:val="DefaultParagraphFont"/>
    <w:link w:val="Heading3"/>
    <w:uiPriority w:val="9"/>
    <w:rsid w:val="00E74A65"/>
    <w:rPr>
      <w:rFonts w:ascii="Avenir Next LT Pro" w:eastAsiaTheme="minorHAnsi" w:hAnsi="Avenir Next LT Pro" w:cstheme="minorBidi"/>
      <w:b/>
      <w:bCs/>
      <w:color w:val="004E7A" w:themeColor="text1" w:themeTint="E6"/>
      <w:spacing w:val="10"/>
      <w:kern w:val="2"/>
      <w:sz w:val="28"/>
      <w:szCs w:val="24"/>
      <w:lang w:val="en-AU" w:eastAsia="en-US"/>
      <w14:ligatures w14:val="standardContextual"/>
    </w:rPr>
  </w:style>
  <w:style w:type="paragraph" w:styleId="ListParagraph">
    <w:name w:val="List Paragraph"/>
    <w:basedOn w:val="Normal"/>
    <w:uiPriority w:val="34"/>
    <w:qFormat/>
    <w:rsid w:val="0049427D"/>
    <w:pPr>
      <w:numPr>
        <w:numId w:val="5"/>
      </w:numPr>
      <w:contextualSpacing/>
    </w:pPr>
  </w:style>
  <w:style w:type="table" w:styleId="TableGrid">
    <w:name w:val="Table Grid"/>
    <w:basedOn w:val="TableNormal"/>
    <w:uiPriority w:val="59"/>
    <w:rsid w:val="00A24DD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16A47"/>
    <w:pPr>
      <w:spacing w:after="0"/>
    </w:pPr>
    <w:tblPr>
      <w:tblStyleRowBandSize w:val="1"/>
      <w:tblStyleColBandSize w:val="1"/>
      <w:tblBorders>
        <w:top w:val="single" w:sz="4" w:space="0" w:color="6AF6FF" w:themeColor="accent2" w:themeTint="66"/>
        <w:left w:val="single" w:sz="4" w:space="0" w:color="6AF6FF" w:themeColor="accent2" w:themeTint="66"/>
        <w:bottom w:val="single" w:sz="4" w:space="0" w:color="6AF6FF" w:themeColor="accent2" w:themeTint="66"/>
        <w:right w:val="single" w:sz="4" w:space="0" w:color="6AF6FF" w:themeColor="accent2" w:themeTint="66"/>
        <w:insideH w:val="single" w:sz="4" w:space="0" w:color="6AF6FF" w:themeColor="accent2" w:themeTint="66"/>
        <w:insideV w:val="single" w:sz="4" w:space="0" w:color="6AF6FF" w:themeColor="accent2" w:themeTint="66"/>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2" w:space="0" w:color="1FF1FF" w:themeColor="accent2" w:themeTint="99"/>
        </w:tcBorders>
      </w:tcPr>
    </w:tblStylePr>
    <w:tblStylePr w:type="firstCol">
      <w:rPr>
        <w:b/>
        <w:bCs/>
      </w:rPr>
    </w:tblStylePr>
    <w:tblStylePr w:type="lastCol">
      <w:rPr>
        <w:b/>
        <w:bCs/>
      </w:rPr>
    </w:tblStylePr>
  </w:style>
  <w:style w:type="table" w:styleId="GridTable6ColourfulAccent2">
    <w:name w:val="Grid Table 6 Colorful Accent 2"/>
    <w:basedOn w:val="TableNormal"/>
    <w:uiPriority w:val="51"/>
    <w:rsid w:val="00F16A47"/>
    <w:pPr>
      <w:spacing w:after="0"/>
    </w:pPr>
    <w:rPr>
      <w:color w:val="006167" w:themeColor="accent2" w:themeShade="BF"/>
    </w:rPr>
    <w:tblPr>
      <w:tblStyleRowBandSize w:val="1"/>
      <w:tblStyleColBandSize w:val="1"/>
      <w:tblBorders>
        <w:top w:val="single" w:sz="4" w:space="0" w:color="1FF1FF" w:themeColor="accent2" w:themeTint="99"/>
        <w:left w:val="single" w:sz="4" w:space="0" w:color="1FF1FF" w:themeColor="accent2" w:themeTint="99"/>
        <w:bottom w:val="single" w:sz="4" w:space="0" w:color="1FF1FF" w:themeColor="accent2" w:themeTint="99"/>
        <w:right w:val="single" w:sz="4" w:space="0" w:color="1FF1FF" w:themeColor="accent2" w:themeTint="99"/>
        <w:insideH w:val="single" w:sz="4" w:space="0" w:color="1FF1FF" w:themeColor="accent2" w:themeTint="99"/>
        <w:insideV w:val="single" w:sz="4" w:space="0" w:color="1FF1FF" w:themeColor="accent2" w:themeTint="99"/>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4" w:space="0" w:color="1FF1FF" w:themeColor="accent2" w:themeTint="99"/>
        </w:tcBorders>
      </w:tcPr>
    </w:tblStylePr>
    <w:tblStylePr w:type="firstCol">
      <w:rPr>
        <w:b/>
        <w:bCs/>
      </w:rPr>
    </w:tblStylePr>
    <w:tblStylePr w:type="lastCol">
      <w:rPr>
        <w:b/>
        <w:bCs/>
      </w:rPr>
    </w:tblStylePr>
    <w:tblStylePr w:type="band1Vert">
      <w:tblPr/>
      <w:tcPr>
        <w:shd w:val="clear" w:color="auto" w:fill="B4FAFF" w:themeFill="accent2" w:themeFillTint="33"/>
      </w:tcPr>
    </w:tblStylePr>
    <w:tblStylePr w:type="band1Horz">
      <w:tblPr/>
      <w:tcPr>
        <w:shd w:val="clear" w:color="auto" w:fill="B4FAFF" w:themeFill="accent2" w:themeFillTint="33"/>
      </w:tcPr>
    </w:tblStylePr>
  </w:style>
  <w:style w:type="table" w:styleId="ListTable7ColourfulAccent5">
    <w:name w:val="List Table 7 Colorful Accent 5"/>
    <w:basedOn w:val="TableNormal"/>
    <w:uiPriority w:val="52"/>
    <w:rsid w:val="00F16A47"/>
    <w:pPr>
      <w:spacing w:after="0"/>
    </w:pPr>
    <w:rPr>
      <w:color w:val="00618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83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83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83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83B6" w:themeColor="accent5"/>
        </w:tcBorders>
        <w:shd w:val="clear" w:color="auto" w:fill="FFFFFF" w:themeFill="background1"/>
      </w:tcPr>
    </w:tblStylePr>
    <w:tblStylePr w:type="band1Vert">
      <w:tblPr/>
      <w:tcPr>
        <w:shd w:val="clear" w:color="auto" w:fill="BDECFF" w:themeFill="accent5" w:themeFillTint="33"/>
      </w:tcPr>
    </w:tblStylePr>
    <w:tblStylePr w:type="band1Horz">
      <w:tblPr/>
      <w:tcPr>
        <w:shd w:val="clear" w:color="auto" w:fill="BDEC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F16A47"/>
    <w:pPr>
      <w:spacing w:after="0"/>
    </w:pPr>
    <w:rPr>
      <w:color w:val="B37C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A61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A61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A61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A615" w:themeColor="accent3"/>
        </w:tcBorders>
        <w:shd w:val="clear" w:color="auto" w:fill="FFFFFF" w:themeFill="background1"/>
      </w:tcPr>
    </w:tblStylePr>
    <w:tblStylePr w:type="band1Vert">
      <w:tblPr/>
      <w:tcPr>
        <w:shd w:val="clear" w:color="auto" w:fill="FBEDCF" w:themeFill="accent3" w:themeFillTint="33"/>
      </w:tcPr>
    </w:tblStylePr>
    <w:tblStylePr w:type="band1Horz">
      <w:tblPr/>
      <w:tcPr>
        <w:shd w:val="clear" w:color="auto" w:fill="FBE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99"/>
    <w:rsid w:val="0055178A"/>
    <w:pPr>
      <w:spacing w:after="0"/>
    </w:pPr>
    <w:tblPr>
      <w:tblStyleRowBandSize w:val="1"/>
      <w:tblStyleColBandSize w:val="1"/>
      <w:tblBorders>
        <w:top w:val="single" w:sz="4" w:space="0" w:color="27B2FF" w:themeColor="text1" w:themeTint="80"/>
        <w:bottom w:val="single" w:sz="4" w:space="0" w:color="27B2FF" w:themeColor="text1" w:themeTint="80"/>
      </w:tblBorders>
    </w:tblPr>
    <w:tblStylePr w:type="firstRow">
      <w:rPr>
        <w:b/>
        <w:bCs/>
      </w:rPr>
      <w:tblPr/>
      <w:tcPr>
        <w:tcBorders>
          <w:bottom w:val="single" w:sz="4" w:space="0" w:color="27B2FF" w:themeColor="text1" w:themeTint="80"/>
        </w:tcBorders>
      </w:tcPr>
    </w:tblStylePr>
    <w:tblStylePr w:type="lastRow">
      <w:rPr>
        <w:b/>
        <w:bCs/>
      </w:rPr>
      <w:tblPr/>
      <w:tcPr>
        <w:tcBorders>
          <w:top w:val="single" w:sz="4" w:space="0" w:color="27B2FF" w:themeColor="text1" w:themeTint="80"/>
        </w:tcBorders>
      </w:tcPr>
    </w:tblStylePr>
    <w:tblStylePr w:type="firstCol">
      <w:rPr>
        <w:b/>
        <w:bCs/>
      </w:rPr>
    </w:tblStylePr>
    <w:tblStylePr w:type="lastCol">
      <w:rPr>
        <w:b/>
        <w:bCs/>
      </w:rPr>
    </w:tblStylePr>
    <w:tblStylePr w:type="band1Vert">
      <w:tblPr/>
      <w:tcPr>
        <w:tcBorders>
          <w:left w:val="single" w:sz="4" w:space="0" w:color="27B2FF" w:themeColor="text1" w:themeTint="80"/>
          <w:right w:val="single" w:sz="4" w:space="0" w:color="27B2FF" w:themeColor="text1" w:themeTint="80"/>
        </w:tcBorders>
      </w:tcPr>
    </w:tblStylePr>
    <w:tblStylePr w:type="band2Vert">
      <w:tblPr/>
      <w:tcPr>
        <w:tcBorders>
          <w:left w:val="single" w:sz="4" w:space="0" w:color="27B2FF" w:themeColor="text1" w:themeTint="80"/>
          <w:right w:val="single" w:sz="4" w:space="0" w:color="27B2FF" w:themeColor="text1" w:themeTint="80"/>
        </w:tcBorders>
      </w:tcPr>
    </w:tblStylePr>
    <w:tblStylePr w:type="band1Horz">
      <w:tblPr/>
      <w:tcPr>
        <w:tcBorders>
          <w:top w:val="single" w:sz="4" w:space="0" w:color="27B2FF" w:themeColor="text1" w:themeTint="80"/>
          <w:bottom w:val="single" w:sz="4" w:space="0" w:color="27B2FF" w:themeColor="text1" w:themeTint="80"/>
        </w:tcBorders>
      </w:tcPr>
    </w:tblStylePr>
  </w:style>
  <w:style w:type="table" w:styleId="ListTable6Colourful">
    <w:name w:val="List Table 6 Colorful"/>
    <w:basedOn w:val="TableNormal"/>
    <w:uiPriority w:val="51"/>
    <w:rsid w:val="0055178A"/>
    <w:pPr>
      <w:spacing w:after="0"/>
    </w:pPr>
    <w:rPr>
      <w:color w:val="003450" w:themeColor="text1"/>
    </w:rPr>
    <w:tblPr>
      <w:tblStyleRowBandSize w:val="1"/>
      <w:tblStyleColBandSize w:val="1"/>
      <w:tblBorders>
        <w:top w:val="single" w:sz="4" w:space="0" w:color="003450" w:themeColor="text1"/>
        <w:bottom w:val="single" w:sz="4" w:space="0" w:color="003450" w:themeColor="text1"/>
      </w:tblBorders>
    </w:tblPr>
    <w:tblStylePr w:type="firstRow">
      <w:rPr>
        <w:b/>
        <w:bCs/>
      </w:rPr>
      <w:tblPr/>
      <w:tcPr>
        <w:tcBorders>
          <w:bottom w:val="single" w:sz="4" w:space="0" w:color="003450" w:themeColor="text1"/>
        </w:tcBorders>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GridTable1Light-Accent5">
    <w:name w:val="Grid Table 1 Light Accent 5"/>
    <w:basedOn w:val="TableNormal"/>
    <w:uiPriority w:val="46"/>
    <w:rsid w:val="0055178A"/>
    <w:pPr>
      <w:spacing w:after="0"/>
    </w:pPr>
    <w:tblPr>
      <w:tblStyleRowBandSize w:val="1"/>
      <w:tblStyleColBandSize w:val="1"/>
      <w:tblBorders>
        <w:top w:val="single" w:sz="4" w:space="0" w:color="7BD9FF" w:themeColor="accent5" w:themeTint="66"/>
        <w:left w:val="single" w:sz="4" w:space="0" w:color="7BD9FF" w:themeColor="accent5" w:themeTint="66"/>
        <w:bottom w:val="single" w:sz="4" w:space="0" w:color="7BD9FF" w:themeColor="accent5" w:themeTint="66"/>
        <w:right w:val="single" w:sz="4" w:space="0" w:color="7BD9FF" w:themeColor="accent5" w:themeTint="66"/>
        <w:insideH w:val="single" w:sz="4" w:space="0" w:color="7BD9FF" w:themeColor="accent5" w:themeTint="66"/>
        <w:insideV w:val="single" w:sz="4" w:space="0" w:color="7BD9FF" w:themeColor="accent5" w:themeTint="66"/>
      </w:tblBorders>
    </w:tblPr>
    <w:tblStylePr w:type="firstRow">
      <w:rPr>
        <w:b/>
        <w:bCs/>
      </w:rPr>
      <w:tblPr/>
      <w:tcPr>
        <w:tcBorders>
          <w:bottom w:val="single" w:sz="12" w:space="0" w:color="3AC7FF" w:themeColor="accent5" w:themeTint="99"/>
        </w:tcBorders>
      </w:tcPr>
    </w:tblStylePr>
    <w:tblStylePr w:type="lastRow">
      <w:rPr>
        <w:b/>
        <w:bCs/>
      </w:rPr>
      <w:tblPr/>
      <w:tcPr>
        <w:tcBorders>
          <w:top w:val="double" w:sz="2" w:space="0" w:color="3AC7FF"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insideV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insideV w:val="nil"/>
        </w:tcBorders>
        <w:shd w:val="clear" w:color="auto" w:fill="003450" w:themeFill="text1"/>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4">
    <w:name w:val="List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tcBorders>
        <w:shd w:val="clear" w:color="auto" w:fill="003450" w:themeFill="text1"/>
      </w:tcPr>
    </w:tblStylePr>
    <w:tblStylePr w:type="lastRow">
      <w:rPr>
        <w:b/>
        <w:bCs/>
      </w:rPr>
      <w:tblPr/>
      <w:tcPr>
        <w:tcBorders>
          <w:top w:val="double" w:sz="4" w:space="0" w:color="00A3FC" w:themeColor="text1" w:themeTint="99"/>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3">
    <w:name w:val="List Table 3"/>
    <w:basedOn w:val="TableNormal"/>
    <w:uiPriority w:val="48"/>
    <w:rsid w:val="0055178A"/>
    <w:pPr>
      <w:spacing w:after="0"/>
    </w:pPr>
    <w:tblPr>
      <w:tblStyleRowBandSize w:val="1"/>
      <w:tblStyleColBandSize w:val="1"/>
      <w:tblBorders>
        <w:top w:val="single" w:sz="4" w:space="0" w:color="003450" w:themeColor="text1"/>
        <w:left w:val="single" w:sz="4" w:space="0" w:color="003450" w:themeColor="text1"/>
        <w:bottom w:val="single" w:sz="4" w:space="0" w:color="003450" w:themeColor="text1"/>
        <w:right w:val="single" w:sz="4" w:space="0" w:color="003450" w:themeColor="text1"/>
      </w:tblBorders>
    </w:tblPr>
    <w:tblStylePr w:type="firstRow">
      <w:rPr>
        <w:b/>
        <w:bCs/>
        <w:color w:val="FFFFFF" w:themeColor="background1"/>
      </w:rPr>
      <w:tblPr/>
      <w:tcPr>
        <w:shd w:val="clear" w:color="auto" w:fill="003450" w:themeFill="text1"/>
      </w:tcPr>
    </w:tblStylePr>
    <w:tblStylePr w:type="lastRow">
      <w:rPr>
        <w:b/>
        <w:bCs/>
      </w:rPr>
      <w:tblPr/>
      <w:tcPr>
        <w:tcBorders>
          <w:top w:val="double" w:sz="4" w:space="0" w:color="00345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450" w:themeColor="text1"/>
          <w:right w:val="single" w:sz="4" w:space="0" w:color="003450" w:themeColor="text1"/>
        </w:tcBorders>
      </w:tcPr>
    </w:tblStylePr>
    <w:tblStylePr w:type="band1Horz">
      <w:tblPr/>
      <w:tcPr>
        <w:tcBorders>
          <w:top w:val="single" w:sz="4" w:space="0" w:color="003450" w:themeColor="text1"/>
          <w:bottom w:val="single" w:sz="4" w:space="0" w:color="00345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450" w:themeColor="text1"/>
          <w:left w:val="nil"/>
        </w:tcBorders>
      </w:tcPr>
    </w:tblStylePr>
    <w:tblStylePr w:type="swCell">
      <w:tblPr/>
      <w:tcPr>
        <w:tcBorders>
          <w:top w:val="double" w:sz="4" w:space="0" w:color="003450" w:themeColor="text1"/>
          <w:right w:val="nil"/>
        </w:tcBorders>
      </w:tcPr>
    </w:tblStylePr>
  </w:style>
  <w:style w:type="table" w:styleId="TableGridLight">
    <w:name w:val="Grid Table Light"/>
    <w:basedOn w:val="TableNormal"/>
    <w:uiPriority w:val="99"/>
    <w:rsid w:val="00C152D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6">
    <w:name w:val="Grid Table 4 Accent 6"/>
    <w:basedOn w:val="TableNormal"/>
    <w:uiPriority w:val="49"/>
    <w:rsid w:val="00062C0E"/>
    <w:pPr>
      <w:spacing w:after="0"/>
    </w:pPr>
    <w:tblPr>
      <w:tblStyleRowBandSize w:val="1"/>
      <w:tblStyleColBandSize w:val="1"/>
      <w:tblBorders>
        <w:top w:val="single" w:sz="4" w:space="0" w:color="EDAC74" w:themeColor="accent6" w:themeTint="99"/>
        <w:left w:val="single" w:sz="4" w:space="0" w:color="EDAC74" w:themeColor="accent6" w:themeTint="99"/>
        <w:bottom w:val="single" w:sz="4" w:space="0" w:color="EDAC74" w:themeColor="accent6" w:themeTint="99"/>
        <w:right w:val="single" w:sz="4" w:space="0" w:color="EDAC74" w:themeColor="accent6" w:themeTint="99"/>
        <w:insideH w:val="single" w:sz="4" w:space="0" w:color="EDAC74" w:themeColor="accent6" w:themeTint="99"/>
        <w:insideV w:val="single" w:sz="4" w:space="0" w:color="EDAC74" w:themeColor="accent6" w:themeTint="99"/>
      </w:tblBorders>
    </w:tblPr>
    <w:tblStylePr w:type="firstRow">
      <w:rPr>
        <w:b/>
        <w:bCs/>
        <w:color w:val="FFFFFF" w:themeColor="background1"/>
      </w:rPr>
      <w:tblPr/>
      <w:tcPr>
        <w:tcBorders>
          <w:top w:val="single" w:sz="4" w:space="0" w:color="DE761C" w:themeColor="accent6"/>
          <w:left w:val="single" w:sz="4" w:space="0" w:color="DE761C" w:themeColor="accent6"/>
          <w:bottom w:val="single" w:sz="4" w:space="0" w:color="DE761C" w:themeColor="accent6"/>
          <w:right w:val="single" w:sz="4" w:space="0" w:color="DE761C" w:themeColor="accent6"/>
          <w:insideH w:val="nil"/>
          <w:insideV w:val="nil"/>
        </w:tcBorders>
        <w:shd w:val="clear" w:color="auto" w:fill="DE761C" w:themeFill="accent6"/>
      </w:tcPr>
    </w:tblStylePr>
    <w:tblStylePr w:type="lastRow">
      <w:rPr>
        <w:b/>
        <w:bCs/>
      </w:rPr>
      <w:tblPr/>
      <w:tcPr>
        <w:tcBorders>
          <w:top w:val="double" w:sz="4" w:space="0" w:color="DE761C" w:themeColor="accent6"/>
        </w:tcBorders>
      </w:tcPr>
    </w:tblStylePr>
    <w:tblStylePr w:type="firstCol">
      <w:rPr>
        <w:b/>
        <w:bCs/>
      </w:rPr>
    </w:tblStylePr>
    <w:tblStylePr w:type="lastCol">
      <w:rPr>
        <w:b/>
        <w:bCs/>
      </w:rPr>
    </w:tblStylePr>
    <w:tblStylePr w:type="band1Vert">
      <w:tblPr/>
      <w:tcPr>
        <w:shd w:val="clear" w:color="auto" w:fill="F9E3D0" w:themeFill="accent6" w:themeFillTint="33"/>
      </w:tcPr>
    </w:tblStylePr>
    <w:tblStylePr w:type="band1Horz">
      <w:tblPr/>
      <w:tcPr>
        <w:shd w:val="clear" w:color="auto" w:fill="F9E3D0" w:themeFill="accent6" w:themeFillTint="33"/>
      </w:tcPr>
    </w:tblStylePr>
  </w:style>
  <w:style w:type="table" w:styleId="PlainTable1">
    <w:name w:val="Plain Table 1"/>
    <w:basedOn w:val="TableNormal"/>
    <w:uiPriority w:val="99"/>
    <w:rsid w:val="00062C0E"/>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240CCD"/>
    <w:pPr>
      <w:spacing w:after="0"/>
      <w:jc w:val="center"/>
    </w:pPr>
    <w:rPr>
      <w:rFonts w:ascii="Avenir Next LT Pro" w:hAnsi="Avenir Next LT Pro"/>
    </w:rPr>
    <w:tblPr>
      <w:tblStyleRowBandSize w:val="1"/>
      <w:tblStyleColBandSize w:val="1"/>
    </w:tblPr>
    <w:tcPr>
      <w:shd w:val="clear" w:color="auto" w:fill="auto"/>
      <w:vAlign w:val="center"/>
    </w:tcPr>
    <w:tblStylePr w:type="firstRow">
      <w:rPr>
        <w:rFonts w:ascii="Avenir Next LT Pro" w:hAnsi="Avenir Next LT Pro"/>
        <w:b/>
        <w:bCs/>
        <w:i w:val="0"/>
        <w:color w:val="FFFFFF" w:themeColor="background1"/>
        <w:sz w:val="20"/>
      </w:rPr>
      <w:tblPr/>
      <w:tcPr>
        <w:shd w:val="clear" w:color="auto" w:fill="00345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Avenir Next LT Pro" w:hAnsi="Avenir Next LT Pro"/>
        <w:b w:val="0"/>
        <w:i w:val="0"/>
        <w:sz w:val="20"/>
      </w:rPr>
    </w:tblStylePr>
    <w:tblStylePr w:type="band2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5B7727"/>
    <w:rPr>
      <w:rFonts w:ascii="Avenir Next LT Pro" w:hAnsi="Avenir Next LT Pro"/>
      <w:b/>
      <w:bCs/>
      <w:color w:val="4D4D4C"/>
      <w:sz w:val="21"/>
      <w:szCs w:val="21"/>
    </w:rPr>
  </w:style>
  <w:style w:type="character" w:customStyle="1" w:styleId="Heading5Char">
    <w:name w:val="Heading 5 Char"/>
    <w:basedOn w:val="DefaultParagraphFont"/>
    <w:link w:val="Heading5"/>
    <w:uiPriority w:val="9"/>
    <w:rsid w:val="00A2187B"/>
    <w:rPr>
      <w:rFonts w:ascii="Avenir Next LT Pro" w:eastAsiaTheme="minorHAnsi" w:hAnsi="Avenir Next LT Pro" w:cstheme="minorBidi"/>
      <w:color w:val="E53241" w:themeColor="accent1"/>
      <w:kern w:val="2"/>
      <w:sz w:val="24"/>
      <w:lang w:val="en-AU" w:eastAsia="en-US"/>
      <w14:ligatures w14:val="standardContextual"/>
    </w:rPr>
  </w:style>
  <w:style w:type="character" w:styleId="Hyperlink">
    <w:name w:val="Hyperlink"/>
    <w:basedOn w:val="DefaultParagraphFont"/>
    <w:uiPriority w:val="99"/>
    <w:unhideWhenUsed/>
    <w:rsid w:val="00FE4F69"/>
    <w:rPr>
      <w:color w:val="0085E8" w:themeColor="hyperlink"/>
      <w:u w:val="single"/>
    </w:rPr>
  </w:style>
  <w:style w:type="paragraph" w:customStyle="1" w:styleId="paragraph">
    <w:name w:val="paragraph"/>
    <w:basedOn w:val="Normal"/>
    <w:rsid w:val="00FE4F69"/>
    <w:pPr>
      <w:spacing w:before="100" w:beforeAutospacing="1" w:after="100" w:afterAutospacing="1" w:line="240" w:lineRule="auto"/>
    </w:pPr>
    <w:rPr>
      <w:rFonts w:ascii="Times New Roman" w:eastAsia="Times New Roman" w:hAnsi="Times New Roman" w:cs="Times New Roman"/>
      <w:kern w:val="0"/>
      <w:szCs w:val="24"/>
      <w:lang w:eastAsia="en-AU"/>
      <w14:ligatures w14:val="none"/>
    </w:rPr>
  </w:style>
  <w:style w:type="character" w:customStyle="1" w:styleId="normaltextrun">
    <w:name w:val="normaltextrun"/>
    <w:basedOn w:val="DefaultParagraphFont"/>
    <w:rsid w:val="00FE4F69"/>
  </w:style>
  <w:style w:type="character" w:customStyle="1" w:styleId="eop">
    <w:name w:val="eop"/>
    <w:basedOn w:val="DefaultParagraphFont"/>
    <w:rsid w:val="00FE4F69"/>
  </w:style>
  <w:style w:type="character" w:customStyle="1" w:styleId="wacimagecontainer">
    <w:name w:val="wacimagecontainer"/>
    <w:basedOn w:val="DefaultParagraphFont"/>
    <w:rsid w:val="00FE4F69"/>
  </w:style>
  <w:style w:type="character" w:customStyle="1" w:styleId="s2">
    <w:name w:val="s2"/>
    <w:basedOn w:val="DefaultParagraphFont"/>
    <w:uiPriority w:val="1"/>
    <w:rsid w:val="00FE4F69"/>
    <w:rPr>
      <w:rFonts w:asciiTheme="minorHAnsi" w:eastAsiaTheme="minorEastAsia" w:hAnsiTheme="minorHAnsi" w:cstheme="minorBidi"/>
      <w:sz w:val="22"/>
      <w:szCs w:val="22"/>
    </w:rPr>
  </w:style>
  <w:style w:type="character" w:styleId="BookTitle">
    <w:name w:val="Book Title"/>
    <w:basedOn w:val="DefaultParagraphFont"/>
    <w:uiPriority w:val="33"/>
    <w:qFormat/>
    <w:rsid w:val="00A767DF"/>
    <w:rPr>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alvodesigner/Library/CloudStorage/OneDrive-TheSalvationArmy/3_Logos%20and%20Images/Templates/Plain.dotx" TargetMode="External"/></Relationship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91BCA6D8AA77429955ABA0D02FE207" ma:contentTypeVersion="28" ma:contentTypeDescription="Create a new document." ma:contentTypeScope="" ma:versionID="9477818e63b9b4702ffe76514839d4c3">
  <xsd:schema xmlns:xsd="http://www.w3.org/2001/XMLSchema" xmlns:xs="http://www.w3.org/2001/XMLSchema" xmlns:p="http://schemas.microsoft.com/office/2006/metadata/properties" xmlns:ns1="http://schemas.microsoft.com/sharepoint/v3" xmlns:ns2="b7e36264-b76b-4546-857f-03fce5c6ba07" xmlns:ns3="7357dd1f-699d-4d79-9a3b-b8d4e997a419" targetNamespace="http://schemas.microsoft.com/office/2006/metadata/properties" ma:root="true" ma:fieldsID="38e82263dff44214fea394f64c2bb218" ns1:_="" ns2:_="" ns3:_="">
    <xsd:import namespace="http://schemas.microsoft.com/sharepoint/v3"/>
    <xsd:import namespace="b7e36264-b76b-4546-857f-03fce5c6ba07"/>
    <xsd:import namespace="7357dd1f-699d-4d79-9a3b-b8d4e997a4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1:AverageRating" minOccurs="0"/>
                <xsd:element ref="ns1:RatingCount" minOccurs="0"/>
                <xsd:element ref="ns1:RatedBy" minOccurs="0"/>
                <xsd:element ref="ns1:Ratings" minOccurs="0"/>
                <xsd:element ref="ns1:LikesCount" minOccurs="0"/>
                <xsd:element ref="ns1:Lik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8" nillable="true" ma:displayName="Rating (0-5)" ma:decimals="2" ma:description="Average value of all the ratings that have been submitted" ma:internalName="AverageRating" ma:readOnly="true">
      <xsd:simpleType>
        <xsd:restriction base="dms:Number"/>
      </xsd:simpleType>
    </xsd:element>
    <xsd:element name="RatingCount" ma:index="29" nillable="true" ma:displayName="Number of Ratings" ma:decimals="0" ma:description="Number of ratings submitted" ma:internalName="RatingCount" ma:readOnly="true">
      <xsd:simpleType>
        <xsd:restriction base="dms:Number"/>
      </xsd:simpleType>
    </xsd:element>
    <xsd:element name="RatedBy" ma:index="30"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31" nillable="true" ma:displayName="User ratings" ma:description="User ratings for the item" ma:hidden="true" ma:internalName="Ratings">
      <xsd:simpleType>
        <xsd:restriction base="dms:Note"/>
      </xsd:simpleType>
    </xsd:element>
    <xsd:element name="LikesCount" ma:index="32" nillable="true" ma:displayName="Number of Likes" ma:internalName="LikesCount">
      <xsd:simpleType>
        <xsd:restriction base="dms:Unknown"/>
      </xsd:simpleType>
    </xsd:element>
    <xsd:element name="LikedBy" ma:index="33"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e36264-b76b-4546-857f-03fce5c6b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57dd1f-699d-4d79-9a3b-b8d4e997a4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2cb8e0b-d03d-43de-868a-406d95f9eb84}" ma:internalName="TaxCatchAll" ma:showField="CatchAllData" ma:web="7357dd1f-699d-4d79-9a3b-b8d4e997a4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7357dd1f-699d-4d79-9a3b-b8d4e997a419">
      <UserInfo>
        <DisplayName>Darren Lawson</DisplayName>
        <AccountId>3930</AccountId>
        <AccountType/>
      </UserInfo>
    </SharedWithUsers>
    <LikesCount xmlns="http://schemas.microsoft.com/sharepoint/v3" xsi:nil="true"/>
    <_Flow_SignoffStatus xmlns="b7e36264-b76b-4546-857f-03fce5c6ba07" xsi:nil="true"/>
    <TaxCatchAll xmlns="7357dd1f-699d-4d79-9a3b-b8d4e997a419" xsi:nil="true"/>
    <Ratings xmlns="http://schemas.microsoft.com/sharepoint/v3" xsi:nil="true"/>
    <LikedBy xmlns="http://schemas.microsoft.com/sharepoint/v3">
      <UserInfo>
        <DisplayName/>
        <AccountId xsi:nil="true"/>
        <AccountType/>
      </UserInfo>
    </LikedBy>
    <lcf76f155ced4ddcb4097134ff3c332f xmlns="b7e36264-b76b-4546-857f-03fce5c6ba07">
      <Terms xmlns="http://schemas.microsoft.com/office/infopath/2007/PartnerControls"/>
    </lcf76f155ced4ddcb4097134ff3c332f>
    <RatedBy xmlns="http://schemas.microsoft.com/sharepoint/v3">
      <UserInfo>
        <DisplayName/>
        <AccountId xsi:nil="true"/>
        <AccountType/>
      </UserInfo>
    </RatedBy>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7D7C5-E2FF-4295-AEF3-9800C36E56F8}">
  <ds:schemaRefs>
    <ds:schemaRef ds:uri="http://schemas.microsoft.com/sharepoint/v3/contenttype/forms"/>
  </ds:schemaRefs>
</ds:datastoreItem>
</file>

<file path=customXml/itemProps2.xml><?xml version="1.0" encoding="utf-8"?>
<ds:datastoreItem xmlns:ds="http://schemas.openxmlformats.org/officeDocument/2006/customXml" ds:itemID="{D026A85A-13E6-4523-A498-7E563C483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7e36264-b76b-4546-857f-03fce5c6ba07"/>
    <ds:schemaRef ds:uri="7357dd1f-699d-4d79-9a3b-b8d4e997a4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40D4AE-36E0-4E2E-B970-A51C8BDBD64A}">
  <ds:schemaRefs>
    <ds:schemaRef ds:uri="http://schemas.microsoft.com/office/2006/metadata/properties"/>
    <ds:schemaRef ds:uri="http://schemas.microsoft.com/office/infopath/2007/PartnerControls"/>
    <ds:schemaRef ds:uri="7357dd1f-699d-4d79-9a3b-b8d4e997a419"/>
    <ds:schemaRef ds:uri="http://schemas.microsoft.com/sharepoint/v3"/>
    <ds:schemaRef ds:uri="b7e36264-b76b-4546-857f-03fce5c6ba07"/>
  </ds:schemaRefs>
</ds:datastoreItem>
</file>

<file path=customXml/itemProps4.xml><?xml version="1.0" encoding="utf-8"?>
<ds:datastoreItem xmlns:ds="http://schemas.openxmlformats.org/officeDocument/2006/customXml" ds:itemID="{EAF3FBBC-7CEA-FC49-955A-47327D2DE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Plain.dotx</Template>
  <TotalTime>54</TotalTime>
  <Pages>4</Pages>
  <Words>665</Words>
  <Characters>3126</Characters>
  <Application>Microsoft Office Word</Application>
  <DocSecurity>0</DocSecurity>
  <Lines>74</Lines>
  <Paragraphs>22</Paragraphs>
  <ScaleCrop>false</ScaleCrop>
  <HeadingPairs>
    <vt:vector size="2" baseType="variant">
      <vt:variant>
        <vt:lpstr>Title</vt:lpstr>
      </vt:variant>
      <vt:variant>
        <vt:i4>1</vt:i4>
      </vt:variant>
    </vt:vector>
  </HeadingPairs>
  <TitlesOfParts>
    <vt:vector size="1" baseType="lpstr">
      <vt:lpstr>Leaders Notes for International Day of People with Disability</vt:lpstr>
    </vt:vector>
  </TitlesOfParts>
  <Manager/>
  <Company>The Salvation Army</Company>
  <LinksUpToDate>false</LinksUpToDate>
  <CharactersWithSpaces>3769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Team meeting segment for International Day of People with Disability</dc:title>
  <dc:subject/>
  <dc:creator>The Salvation Army</dc:creator>
  <cp:keywords>International Day of People with Disability, IDPwD, 3 December, contributions, achievements, people with disability, awareness, understanding, acceptance, community, inclusion, barriers, diverse, accepting communities</cp:keywords>
  <dc:description/>
  <cp:lastModifiedBy>Isabelle Freckelton</cp:lastModifiedBy>
  <cp:revision>24</cp:revision>
  <cp:lastPrinted>2021-09-21T00:26:00Z</cp:lastPrinted>
  <dcterms:created xsi:type="dcterms:W3CDTF">2025-10-21T02:42:00Z</dcterms:created>
  <dcterms:modified xsi:type="dcterms:W3CDTF">2025-10-22T04:32:00Z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0x0101004691BCA6D8AA77429955ABA0D02FE207</vt:lpwstr>
  </property>
  <property fmtid="{D5CDD505-2E9C-101B-9397-08002B2CF9AE}" pid="3" name="MediaServiceImageTags">
    <vt:lpwstr/>
  </property>
</Properties>
</file>