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8E7C4" w14:textId="0AB4C938" w:rsidR="00CE6D2C" w:rsidRDefault="00302A94" w:rsidP="00230802">
      <w:pPr>
        <w:pStyle w:val="Heading1"/>
        <w:spacing w:before="120"/>
        <w:sectPr w:rsidR="00CE6D2C" w:rsidSect="00230802">
          <w:headerReference w:type="default" r:id="rId11"/>
          <w:footerReference w:type="first" r:id="rId12"/>
          <w:pgSz w:w="11900" w:h="16840"/>
          <w:pgMar w:top="1894" w:right="1418" w:bottom="1418" w:left="1418" w:header="2551" w:footer="709" w:gutter="0"/>
          <w:cols w:space="708"/>
          <w:docGrid w:linePitch="272"/>
        </w:sectPr>
      </w:pPr>
      <w:r>
        <w:drawing>
          <wp:anchor distT="0" distB="0" distL="114300" distR="114300" simplePos="0" relativeHeight="251660288" behindDoc="0" locked="0" layoutInCell="1" allowOverlap="1" wp14:anchorId="579FFBAB" wp14:editId="2528296F">
            <wp:simplePos x="0" y="0"/>
            <wp:positionH relativeFrom="margin">
              <wp:posOffset>-303530</wp:posOffset>
            </wp:positionH>
            <wp:positionV relativeFrom="paragraph">
              <wp:posOffset>633408</wp:posOffset>
            </wp:positionV>
            <wp:extent cx="6360795" cy="129540"/>
            <wp:effectExtent l="0" t="0" r="1905" b="0"/>
            <wp:wrapTopAndBottom/>
            <wp:docPr id="136120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09523" name="Picture 1361209523"/>
                    <pic:cNvPicPr/>
                  </pic:nvPicPr>
                  <pic:blipFill rotWithShape="1">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l="13910" t="2" r="18785" b="-107059"/>
                    <a:stretch/>
                  </pic:blipFill>
                  <pic:spPr bwMode="auto">
                    <a:xfrm>
                      <a:off x="0" y="0"/>
                      <a:ext cx="6360795" cy="129540"/>
                    </a:xfrm>
                    <a:prstGeom prst="rect">
                      <a:avLst/>
                    </a:prstGeom>
                    <a:ln>
                      <a:noFill/>
                    </a:ln>
                    <a:extLst>
                      <a:ext uri="{53640926-AAD7-44D8-BBD7-CCE9431645EC}">
                        <a14:shadowObscured xmlns:a14="http://schemas.microsoft.com/office/drawing/2010/main"/>
                      </a:ext>
                    </a:extLst>
                  </pic:spPr>
                </pic:pic>
              </a:graphicData>
            </a:graphic>
          </wp:anchor>
        </w:drawing>
      </w:r>
    </w:p>
    <w:p w14:paraId="79D309B4" w14:textId="1B06B615" w:rsidR="00C919D6" w:rsidRDefault="00302A94" w:rsidP="00334A5C">
      <w:pPr>
        <w:spacing w:after="120"/>
      </w:pPr>
      <w:r>
        <w:rPr>
          <w:noProof/>
        </w:rPr>
        <mc:AlternateContent>
          <mc:Choice Requires="wps">
            <w:drawing>
              <wp:anchor distT="0" distB="215900" distL="114300" distR="114300" simplePos="0" relativeHeight="251659264" behindDoc="0" locked="0" layoutInCell="1" allowOverlap="1" wp14:anchorId="043D72EB" wp14:editId="2E67A474">
                <wp:simplePos x="0" y="0"/>
                <wp:positionH relativeFrom="margin">
                  <wp:posOffset>-268605</wp:posOffset>
                </wp:positionH>
                <wp:positionV relativeFrom="page">
                  <wp:posOffset>2849567</wp:posOffset>
                </wp:positionV>
                <wp:extent cx="6292215" cy="1681480"/>
                <wp:effectExtent l="0" t="0" r="0" b="0"/>
                <wp:wrapTopAndBottom/>
                <wp:docPr id="1352369246" name="Rounded Rectangle 8"/>
                <wp:cNvGraphicFramePr/>
                <a:graphic xmlns:a="http://schemas.openxmlformats.org/drawingml/2006/main">
                  <a:graphicData uri="http://schemas.microsoft.com/office/word/2010/wordprocessingShape">
                    <wps:wsp>
                      <wps:cNvSpPr/>
                      <wps:spPr>
                        <a:xfrm>
                          <a:off x="0" y="0"/>
                          <a:ext cx="6292215" cy="1681480"/>
                        </a:xfrm>
                        <a:prstGeom prst="roundRect">
                          <a:avLst>
                            <a:gd name="adj" fmla="val 2842"/>
                          </a:avLst>
                        </a:prstGeom>
                        <a:solidFill>
                          <a:srgbClr val="FBEDCF">
                            <a:alpha val="85098"/>
                          </a:srgbClr>
                        </a:solidFill>
                        <a:ln>
                          <a:noFill/>
                        </a:ln>
                      </wps:spPr>
                      <wps:style>
                        <a:lnRef idx="0">
                          <a:scrgbClr r="0" g="0" b="0"/>
                        </a:lnRef>
                        <a:fillRef idx="0">
                          <a:scrgbClr r="0" g="0" b="0"/>
                        </a:fillRef>
                        <a:effectRef idx="0">
                          <a:scrgbClr r="0" g="0" b="0"/>
                        </a:effectRef>
                        <a:fontRef idx="minor">
                          <a:schemeClr val="lt1"/>
                        </a:fontRef>
                      </wps:style>
                      <wps:txbx>
                        <w:txbxContent>
                          <w:p w14:paraId="58190C56" w14:textId="77777777" w:rsidR="00334A5C" w:rsidRPr="000168DD" w:rsidRDefault="00334A5C" w:rsidP="001425C5">
                            <w:pPr>
                              <w:rPr>
                                <w:color w:val="003941"/>
                              </w:rPr>
                            </w:pPr>
                            <w:r w:rsidRPr="000168DD">
                              <w:rPr>
                                <w:color w:val="003941"/>
                              </w:rPr>
                              <w:t xml:space="preserve">Intergenerational worship helps foster healthy faith communities and individual faith development. This segment is an opportunity for all members of your church to learn and grow together. </w:t>
                            </w:r>
                          </w:p>
                          <w:p w14:paraId="53FB2020" w14:textId="77777777" w:rsidR="00334A5C" w:rsidRPr="000168DD" w:rsidRDefault="00334A5C" w:rsidP="001425C5">
                            <w:pPr>
                              <w:pStyle w:val="Heading3"/>
                              <w:rPr>
                                <w:color w:val="003941"/>
                              </w:rPr>
                            </w:pPr>
                            <w:r w:rsidRPr="000168DD">
                              <w:rPr>
                                <w:color w:val="003941"/>
                              </w:rPr>
                              <w:t xml:space="preserve">To </w:t>
                            </w:r>
                            <w:proofErr w:type="spellStart"/>
                            <w:r w:rsidRPr="000168DD">
                              <w:rPr>
                                <w:color w:val="003941"/>
                              </w:rPr>
                              <w:t>maximise</w:t>
                            </w:r>
                            <w:proofErr w:type="spellEnd"/>
                            <w:r w:rsidRPr="000168DD">
                              <w:rPr>
                                <w:color w:val="003941"/>
                              </w:rPr>
                              <w:t xml:space="preserve"> impact:</w:t>
                            </w:r>
                          </w:p>
                          <w:p w14:paraId="640C4024" w14:textId="77777777" w:rsidR="00334A5C" w:rsidRPr="000168DD" w:rsidRDefault="00334A5C" w:rsidP="001425C5">
                            <w:pPr>
                              <w:pStyle w:val="ListParagraph"/>
                              <w:spacing w:before="0" w:after="200"/>
                              <w:ind w:left="720" w:hanging="360"/>
                              <w:rPr>
                                <w:color w:val="003941"/>
                              </w:rPr>
                            </w:pPr>
                            <w:r w:rsidRPr="000168DD">
                              <w:rPr>
                                <w:color w:val="003941"/>
                              </w:rPr>
                              <w:t>Choose volunteers/participants from different generations</w:t>
                            </w:r>
                          </w:p>
                          <w:p w14:paraId="4505A116" w14:textId="77777777" w:rsidR="00334A5C" w:rsidRPr="000168DD" w:rsidRDefault="00334A5C" w:rsidP="001425C5">
                            <w:pPr>
                              <w:pStyle w:val="ListParagraph"/>
                              <w:spacing w:before="0" w:after="200"/>
                              <w:ind w:left="720" w:hanging="360"/>
                              <w:rPr>
                                <w:color w:val="003941"/>
                              </w:rPr>
                            </w:pPr>
                            <w:r w:rsidRPr="000168DD">
                              <w:rPr>
                                <w:color w:val="003941"/>
                              </w:rPr>
                              <w:t>Ask everyone to participate in discussions</w:t>
                            </w:r>
                          </w:p>
                          <w:p w14:paraId="04019413" w14:textId="403074E6" w:rsidR="00334A5C" w:rsidRPr="000168DD" w:rsidRDefault="00334A5C" w:rsidP="001425C5">
                            <w:pPr>
                              <w:pStyle w:val="ListParagraph"/>
                              <w:spacing w:before="0" w:after="200"/>
                              <w:ind w:left="720" w:hanging="360"/>
                              <w:rPr>
                                <w:color w:val="003941"/>
                              </w:rPr>
                            </w:pPr>
                            <w:r w:rsidRPr="000168DD">
                              <w:rPr>
                                <w:color w:val="003941"/>
                              </w:rPr>
                              <w:t>Involve everyone in interactive activities</w:t>
                            </w:r>
                          </w:p>
                        </w:txbxContent>
                      </wps:txbx>
                      <wps:bodyPr rot="0" spcFirstLastPara="0" vertOverflow="overflow" horzOverflow="overflow" vert="horz" wrap="square" lIns="216000" tIns="144000" rIns="216000" bIns="108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D72EB" id="Rounded Rectangle 8" o:spid="_x0000_s1026" style="position:absolute;margin-left:-21.15pt;margin-top:224.4pt;width:495.45pt;height:132.4pt;z-index:251659264;visibility:visible;mso-wrap-style:square;mso-width-percent:0;mso-height-percent:0;mso-wrap-distance-left:9pt;mso-wrap-distance-top:0;mso-wrap-distance-right:9pt;mso-wrap-distance-bottom:17pt;mso-position-horizontal:absolute;mso-position-horizontal-relative:margin;mso-position-vertical:absolute;mso-position-vertical-relative:page;mso-width-percent:0;mso-height-percent:0;mso-width-relative:margin;mso-height-relative:margin;v-text-anchor:top" arcsize="18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" fillcolor="#fbedcf" stroked="f">
                <v:fill opacity="55769f"/>
                <v:textbox inset="6mm,4mm,6mm,3mm">
                  <w:txbxContent>
                    <w:p w14:paraId="58190C56" w14:textId="77777777" w:rsidR="00334A5C" w:rsidRPr="000168DD" w:rsidRDefault="00334A5C" w:rsidP="001425C5">
                      <w:pPr>
                        <w:rPr>
                          <w:color w:val="003941"/>
                        </w:rPr>
                      </w:pPr>
                      <w:r w:rsidRPr="000168DD">
                        <w:rPr>
                          <w:color w:val="003941"/>
                        </w:rPr>
                        <w:t xml:space="preserve">Intergenerational worship helps foster healthy faith communities and individual faith development. This segment is an opportunity for all members of your church to learn and grow together. </w:t>
                      </w:r>
                    </w:p>
                    <w:p w14:paraId="53FB2020" w14:textId="77777777" w:rsidR="00334A5C" w:rsidRPr="000168DD" w:rsidRDefault="00334A5C" w:rsidP="001425C5">
                      <w:pPr>
                        <w:pStyle w:val="Heading3"/>
                        <w:rPr>
                          <w:color w:val="003941"/>
                        </w:rPr>
                      </w:pPr>
                      <w:r w:rsidRPr="000168DD">
                        <w:rPr>
                          <w:color w:val="003941"/>
                        </w:rPr>
                        <w:t xml:space="preserve">To </w:t>
                      </w:r>
                      <w:proofErr w:type="spellStart"/>
                      <w:r w:rsidRPr="000168DD">
                        <w:rPr>
                          <w:color w:val="003941"/>
                        </w:rPr>
                        <w:t>maximise</w:t>
                      </w:r>
                      <w:proofErr w:type="spellEnd"/>
                      <w:r w:rsidRPr="000168DD">
                        <w:rPr>
                          <w:color w:val="003941"/>
                        </w:rPr>
                        <w:t xml:space="preserve"> impact:</w:t>
                      </w:r>
                    </w:p>
                    <w:p w14:paraId="640C4024" w14:textId="77777777" w:rsidR="00334A5C" w:rsidRPr="000168DD" w:rsidRDefault="00334A5C" w:rsidP="001425C5">
                      <w:pPr>
                        <w:pStyle w:val="ListParagraph"/>
                        <w:spacing w:before="0" w:after="200"/>
                        <w:ind w:left="720" w:hanging="360"/>
                        <w:rPr>
                          <w:color w:val="003941"/>
                        </w:rPr>
                      </w:pPr>
                      <w:r w:rsidRPr="000168DD">
                        <w:rPr>
                          <w:color w:val="003941"/>
                        </w:rPr>
                        <w:t>Choose volunteers/participants from different generations</w:t>
                      </w:r>
                    </w:p>
                    <w:p w14:paraId="4505A116" w14:textId="77777777" w:rsidR="00334A5C" w:rsidRPr="000168DD" w:rsidRDefault="00334A5C" w:rsidP="001425C5">
                      <w:pPr>
                        <w:pStyle w:val="ListParagraph"/>
                        <w:spacing w:before="0" w:after="200"/>
                        <w:ind w:left="720" w:hanging="360"/>
                        <w:rPr>
                          <w:color w:val="003941"/>
                        </w:rPr>
                      </w:pPr>
                      <w:r w:rsidRPr="000168DD">
                        <w:rPr>
                          <w:color w:val="003941"/>
                        </w:rPr>
                        <w:t>Ask everyone to participate in discussions</w:t>
                      </w:r>
                    </w:p>
                    <w:p w14:paraId="04019413" w14:textId="403074E6" w:rsidR="00334A5C" w:rsidRPr="000168DD" w:rsidRDefault="00334A5C" w:rsidP="001425C5">
                      <w:pPr>
                        <w:pStyle w:val="ListParagraph"/>
                        <w:spacing w:before="0" w:after="200"/>
                        <w:ind w:left="720" w:hanging="360"/>
                        <w:rPr>
                          <w:color w:val="003941"/>
                        </w:rPr>
                      </w:pPr>
                      <w:r w:rsidRPr="000168DD">
                        <w:rPr>
                          <w:color w:val="003941"/>
                        </w:rPr>
                        <w:t>Involve everyone in interactive activities</w:t>
                      </w:r>
                    </w:p>
                  </w:txbxContent>
                </v:textbox>
                <w10:wrap type="topAndBottom" anchorx="margin" anchory="page"/>
              </v:roundrect>
            </w:pict>
          </mc:Fallback>
        </mc:AlternateContent>
      </w:r>
    </w:p>
    <w:p w14:paraId="7A102AA6" w14:textId="329BB8A1" w:rsidR="00334A5C" w:rsidRDefault="00334A5C" w:rsidP="00334A5C">
      <w:pPr>
        <w:spacing w:after="120"/>
      </w:pPr>
    </w:p>
    <w:p w14:paraId="318835FA" w14:textId="2915720D" w:rsidR="00334A5C" w:rsidRDefault="001425C5" w:rsidP="00334A5C">
      <w:pPr>
        <w:pStyle w:val="Heading1"/>
        <w:spacing w:before="0" w:after="160" w:line="240" w:lineRule="auto"/>
        <w:rPr>
          <w:rFonts w:cs="Mangal"/>
          <w:bCs w:val="0"/>
          <w:color w:val="003450" w:themeColor="text1"/>
          <w:szCs w:val="48"/>
        </w:rPr>
      </w:pPr>
      <w:r>
        <w:t>Option One: Power Up!</w:t>
      </w:r>
    </w:p>
    <w:p w14:paraId="616669C7" w14:textId="33BE7547" w:rsidR="001425C5" w:rsidRPr="001425C5" w:rsidRDefault="001425C5" w:rsidP="00714A08">
      <w:pPr>
        <w:pStyle w:val="Heading3"/>
        <w:rPr>
          <w:i/>
          <w:iCs/>
        </w:rPr>
      </w:pPr>
      <w:r w:rsidRPr="001425C5">
        <w:rPr>
          <w:i/>
          <w:iCs/>
        </w:rPr>
        <w:t>Low Prep Option</w:t>
      </w:r>
    </w:p>
    <w:p w14:paraId="7615A9AF" w14:textId="77777777" w:rsidR="001425C5" w:rsidRPr="001425C5" w:rsidRDefault="001425C5" w:rsidP="001425C5">
      <w:pPr>
        <w:pStyle w:val="Heading2"/>
        <w:rPr>
          <w:b/>
          <w:bCs/>
          <w:i w:val="0"/>
          <w:iCs w:val="0"/>
          <w:sz w:val="22"/>
          <w:szCs w:val="22"/>
        </w:rPr>
      </w:pPr>
      <w:r w:rsidRPr="001425C5">
        <w:rPr>
          <w:b/>
          <w:bCs/>
          <w:i w:val="0"/>
          <w:iCs w:val="0"/>
          <w:sz w:val="22"/>
          <w:szCs w:val="22"/>
        </w:rPr>
        <w:t>You will need:</w:t>
      </w:r>
    </w:p>
    <w:p w14:paraId="0F3A0E69" w14:textId="77777777" w:rsidR="001425C5" w:rsidRPr="001425C5" w:rsidRDefault="001425C5" w:rsidP="001425C5">
      <w:pPr>
        <w:pStyle w:val="ListParagraph"/>
        <w:numPr>
          <w:ilvl w:val="0"/>
          <w:numId w:val="6"/>
        </w:numPr>
        <w:spacing w:before="0" w:after="200"/>
        <w:rPr>
          <w:rFonts w:eastAsia="Avenir Next LT Pro" w:cs="Avenir Next LT Pro"/>
          <w:sz w:val="22"/>
          <w:szCs w:val="22"/>
          <w:lang w:val="en-AU"/>
        </w:rPr>
      </w:pPr>
      <w:r w:rsidRPr="001425C5">
        <w:rPr>
          <w:rFonts w:eastAsia="Avenir Next LT Pro" w:cs="Avenir Next LT Pro"/>
          <w:sz w:val="22"/>
          <w:szCs w:val="22"/>
          <w:lang w:val="en-AU"/>
        </w:rPr>
        <w:t>Access to a computer (or two), projected so the congregation can see</w:t>
      </w:r>
    </w:p>
    <w:p w14:paraId="41479B46" w14:textId="77777777" w:rsidR="001425C5" w:rsidRPr="001425C5" w:rsidRDefault="001425C5" w:rsidP="001425C5">
      <w:pPr>
        <w:pStyle w:val="ListParagraph"/>
        <w:numPr>
          <w:ilvl w:val="0"/>
          <w:numId w:val="6"/>
        </w:numPr>
        <w:spacing w:before="0" w:after="200"/>
        <w:rPr>
          <w:rFonts w:eastAsia="Avenir Next LT Pro" w:cs="Avenir Next LT Pro"/>
          <w:sz w:val="22"/>
          <w:szCs w:val="22"/>
          <w:lang w:val="en-AU"/>
        </w:rPr>
      </w:pPr>
      <w:hyperlink r:id="rId14">
        <w:r w:rsidRPr="001425C5">
          <w:rPr>
            <w:rStyle w:val="Hyperlink"/>
            <w:rFonts w:eastAsia="Avenir Next LT Pro" w:cs="Avenir Next LT Pro"/>
            <w:color w:val="auto"/>
            <w:sz w:val="22"/>
            <w:szCs w:val="22"/>
            <w:lang w:val="en-AU"/>
          </w:rPr>
          <w:t>https://www.smbgames.be/</w:t>
        </w:r>
      </w:hyperlink>
      <w:r w:rsidRPr="001425C5">
        <w:rPr>
          <w:rFonts w:eastAsia="Avenir Next LT Pro" w:cs="Avenir Next LT Pro"/>
          <w:sz w:val="22"/>
          <w:szCs w:val="22"/>
          <w:lang w:val="en-AU"/>
        </w:rPr>
        <w:t xml:space="preserve"> – Original Super Mario Bros game </w:t>
      </w:r>
    </w:p>
    <w:p w14:paraId="731CB10E" w14:textId="77777777" w:rsidR="001425C5" w:rsidRPr="001425C5" w:rsidRDefault="001425C5" w:rsidP="001425C5">
      <w:pPr>
        <w:pStyle w:val="ListParagraph"/>
        <w:numPr>
          <w:ilvl w:val="0"/>
          <w:numId w:val="6"/>
        </w:numPr>
        <w:spacing w:before="0" w:after="200"/>
        <w:rPr>
          <w:rFonts w:eastAsia="Avenir Next LT Pro" w:cs="Avenir Next LT Pro"/>
          <w:sz w:val="22"/>
          <w:szCs w:val="22"/>
          <w:lang w:val="en-AU"/>
        </w:rPr>
      </w:pPr>
      <w:r w:rsidRPr="001425C5">
        <w:rPr>
          <w:rFonts w:eastAsia="Avenir Next LT Pro" w:cs="Avenir Next LT Pro"/>
          <w:sz w:val="22"/>
          <w:szCs w:val="22"/>
          <w:lang w:val="en-AU"/>
        </w:rPr>
        <w:t>Two volunteers (one older and one younger)</w:t>
      </w:r>
    </w:p>
    <w:p w14:paraId="1C94E022" w14:textId="0AE1782A" w:rsidR="001425C5" w:rsidRPr="001425C5" w:rsidRDefault="001425C5" w:rsidP="001425C5">
      <w:pPr>
        <w:pStyle w:val="Heading2"/>
        <w:rPr>
          <w:b/>
          <w:bCs/>
          <w:i w:val="0"/>
          <w:iCs w:val="0"/>
          <w:sz w:val="22"/>
          <w:szCs w:val="22"/>
        </w:rPr>
      </w:pPr>
      <w:r w:rsidRPr="001425C5">
        <w:rPr>
          <w:b/>
          <w:bCs/>
          <w:i w:val="0"/>
          <w:iCs w:val="0"/>
          <w:sz w:val="22"/>
          <w:szCs w:val="22"/>
        </w:rPr>
        <w:t>Activity:</w:t>
      </w:r>
    </w:p>
    <w:p w14:paraId="55C2B49D" w14:textId="73714629" w:rsidR="001425C5" w:rsidRPr="001425C5" w:rsidRDefault="001425C5" w:rsidP="001425C5">
      <w:pPr>
        <w:numPr>
          <w:ilvl w:val="0"/>
          <w:numId w:val="7"/>
        </w:numPr>
        <w:rPr>
          <w:rFonts w:eastAsia="Avenir Next LT Pro" w:cs="Avenir Next LT Pro"/>
          <w:sz w:val="22"/>
          <w:szCs w:val="22"/>
        </w:rPr>
      </w:pPr>
      <w:r w:rsidRPr="001425C5">
        <w:rPr>
          <w:rFonts w:eastAsia="Avenir Next LT Pro" w:cs="Avenir Next LT Pro"/>
          <w:sz w:val="22"/>
          <w:szCs w:val="22"/>
        </w:rPr>
        <w:t xml:space="preserve">Have your two volunteers </w:t>
      </w:r>
      <w:proofErr w:type="gramStart"/>
      <w:r w:rsidRPr="001425C5">
        <w:rPr>
          <w:rFonts w:eastAsia="Avenir Next LT Pro" w:cs="Avenir Next LT Pro"/>
          <w:sz w:val="22"/>
          <w:szCs w:val="22"/>
        </w:rPr>
        <w:t>play</w:t>
      </w:r>
      <w:proofErr w:type="gramEnd"/>
      <w:r w:rsidRPr="001425C5">
        <w:rPr>
          <w:rFonts w:eastAsia="Avenir Next LT Pro" w:cs="Avenir Next LT Pro"/>
          <w:sz w:val="22"/>
          <w:szCs w:val="22"/>
        </w:rPr>
        <w:t xml:space="preserve"> Super Mario Bros. Have the older volunteer play first and the younger play second (if you can’t play and display it at the same time). </w:t>
      </w:r>
    </w:p>
    <w:p w14:paraId="49C4A74A" w14:textId="56E7900E" w:rsidR="001425C5" w:rsidRPr="001425C5" w:rsidRDefault="001425C5" w:rsidP="001425C5">
      <w:pPr>
        <w:pStyle w:val="Heading3"/>
        <w:rPr>
          <w:i/>
          <w:iCs/>
        </w:rPr>
      </w:pPr>
      <w:r w:rsidRPr="001425C5">
        <w:rPr>
          <w:i/>
          <w:iCs/>
        </w:rPr>
        <w:t>High Prep Option</w:t>
      </w:r>
    </w:p>
    <w:p w14:paraId="1852AC0F" w14:textId="77777777" w:rsidR="001425C5" w:rsidRPr="001425C5" w:rsidRDefault="001425C5" w:rsidP="001425C5">
      <w:pPr>
        <w:pStyle w:val="Heading2"/>
        <w:rPr>
          <w:b/>
          <w:bCs/>
          <w:i w:val="0"/>
          <w:iCs w:val="0"/>
          <w:sz w:val="22"/>
          <w:szCs w:val="22"/>
        </w:rPr>
      </w:pPr>
      <w:r w:rsidRPr="001425C5">
        <w:rPr>
          <w:b/>
          <w:bCs/>
          <w:i w:val="0"/>
          <w:iCs w:val="0"/>
          <w:sz w:val="22"/>
          <w:szCs w:val="22"/>
        </w:rPr>
        <w:t>You will need:</w:t>
      </w:r>
    </w:p>
    <w:p w14:paraId="630960ED" w14:textId="77777777" w:rsidR="001425C5" w:rsidRPr="001425C5" w:rsidRDefault="001425C5" w:rsidP="001425C5">
      <w:pPr>
        <w:pStyle w:val="ListParagraph"/>
        <w:numPr>
          <w:ilvl w:val="0"/>
          <w:numId w:val="8"/>
        </w:numPr>
        <w:spacing w:before="0" w:after="200"/>
        <w:rPr>
          <w:rFonts w:eastAsia="Avenir Next LT Pro" w:cs="Avenir Next LT Pro"/>
          <w:sz w:val="22"/>
          <w:szCs w:val="22"/>
        </w:rPr>
      </w:pPr>
      <w:r w:rsidRPr="001425C5">
        <w:rPr>
          <w:rFonts w:eastAsia="Avenir Next LT Pro" w:cs="Avenir Next LT Pro"/>
          <w:sz w:val="22"/>
          <w:szCs w:val="22"/>
        </w:rPr>
        <w:t>Obstacles e.g. Chair, soft play equipment</w:t>
      </w:r>
    </w:p>
    <w:p w14:paraId="79D84B45" w14:textId="77777777" w:rsidR="001425C5" w:rsidRPr="001425C5" w:rsidRDefault="001425C5" w:rsidP="001425C5">
      <w:pPr>
        <w:pStyle w:val="ListParagraph"/>
        <w:numPr>
          <w:ilvl w:val="0"/>
          <w:numId w:val="8"/>
        </w:numPr>
        <w:spacing w:before="0" w:after="200"/>
        <w:rPr>
          <w:rFonts w:eastAsia="Avenir Next LT Pro" w:cs="Avenir Next LT Pro"/>
          <w:sz w:val="22"/>
          <w:szCs w:val="22"/>
        </w:rPr>
      </w:pPr>
      <w:r w:rsidRPr="001425C5">
        <w:rPr>
          <w:rFonts w:eastAsia="Avenir Next LT Pro" w:cs="Avenir Next LT Pro"/>
          <w:sz w:val="22"/>
          <w:szCs w:val="22"/>
        </w:rPr>
        <w:t>Soft balls (x10)</w:t>
      </w:r>
    </w:p>
    <w:p w14:paraId="79CC9AD6" w14:textId="77777777" w:rsidR="001425C5" w:rsidRPr="001425C5" w:rsidRDefault="001425C5" w:rsidP="001425C5">
      <w:pPr>
        <w:pStyle w:val="ListParagraph"/>
        <w:numPr>
          <w:ilvl w:val="0"/>
          <w:numId w:val="8"/>
        </w:numPr>
        <w:spacing w:before="0" w:after="200"/>
        <w:rPr>
          <w:rFonts w:eastAsia="Avenir Next LT Pro" w:cs="Avenir Next LT Pro"/>
          <w:sz w:val="22"/>
          <w:szCs w:val="22"/>
        </w:rPr>
      </w:pPr>
      <w:r w:rsidRPr="001425C5">
        <w:rPr>
          <w:rFonts w:eastAsia="Avenir Next LT Pro" w:cs="Avenir Next LT Pro"/>
          <w:sz w:val="22"/>
          <w:szCs w:val="22"/>
        </w:rPr>
        <w:t xml:space="preserve">Before the service, ask a parent and child to participate and make sure they understand what they will need to do. </w:t>
      </w:r>
    </w:p>
    <w:p w14:paraId="43836179" w14:textId="77777777" w:rsidR="00600B18" w:rsidRDefault="00600B18">
      <w:pPr>
        <w:spacing w:before="0" w:after="200" w:line="240" w:lineRule="auto"/>
        <w:rPr>
          <w:b/>
          <w:bCs/>
          <w:color w:val="C45D3C"/>
          <w:sz w:val="22"/>
          <w:szCs w:val="22"/>
        </w:rPr>
      </w:pPr>
      <w:r>
        <w:rPr>
          <w:b/>
          <w:bCs/>
          <w:i/>
          <w:iCs/>
          <w:sz w:val="22"/>
          <w:szCs w:val="22"/>
        </w:rPr>
        <w:br w:type="page"/>
      </w:r>
    </w:p>
    <w:p w14:paraId="0904462D" w14:textId="5B9D7AF8" w:rsidR="001425C5" w:rsidRPr="001425C5" w:rsidRDefault="001425C5" w:rsidP="001425C5">
      <w:pPr>
        <w:pStyle w:val="Heading2"/>
        <w:rPr>
          <w:b/>
          <w:bCs/>
          <w:i w:val="0"/>
          <w:iCs w:val="0"/>
          <w:sz w:val="22"/>
          <w:szCs w:val="22"/>
        </w:rPr>
      </w:pPr>
      <w:r w:rsidRPr="001425C5">
        <w:rPr>
          <w:b/>
          <w:bCs/>
          <w:i w:val="0"/>
          <w:iCs w:val="0"/>
          <w:sz w:val="22"/>
          <w:szCs w:val="22"/>
        </w:rPr>
        <w:lastRenderedPageBreak/>
        <w:t>Activity:</w:t>
      </w:r>
    </w:p>
    <w:p w14:paraId="681E70F4" w14:textId="77777777" w:rsidR="001425C5" w:rsidRPr="001425C5" w:rsidRDefault="001425C5" w:rsidP="001425C5">
      <w:pPr>
        <w:pStyle w:val="ListParagraph"/>
        <w:numPr>
          <w:ilvl w:val="0"/>
          <w:numId w:val="8"/>
        </w:numPr>
        <w:spacing w:before="0" w:after="200"/>
        <w:rPr>
          <w:rFonts w:eastAsia="Avenir Next LT Pro" w:cs="Avenir Next LT Pro"/>
          <w:sz w:val="22"/>
          <w:szCs w:val="22"/>
        </w:rPr>
      </w:pPr>
      <w:r w:rsidRPr="001425C5">
        <w:rPr>
          <w:rFonts w:eastAsia="Avenir Next LT Pro" w:cs="Avenir Next LT Pro"/>
          <w:sz w:val="22"/>
          <w:szCs w:val="22"/>
        </w:rPr>
        <w:t xml:space="preserve">Recreate Super Mario Bros original game where the player gets ‘Power Ups’ to complete the game. </w:t>
      </w:r>
    </w:p>
    <w:p w14:paraId="0C8383E3" w14:textId="09903DE3" w:rsidR="001425C5" w:rsidRPr="00600B18" w:rsidRDefault="001425C5" w:rsidP="001425C5">
      <w:pPr>
        <w:pStyle w:val="ListParagraph"/>
        <w:numPr>
          <w:ilvl w:val="0"/>
          <w:numId w:val="8"/>
        </w:numPr>
        <w:spacing w:before="0" w:after="200"/>
        <w:rPr>
          <w:rFonts w:eastAsia="Avenir Next LT Pro" w:cs="Avenir Next LT Pro"/>
          <w:sz w:val="22"/>
          <w:szCs w:val="22"/>
        </w:rPr>
      </w:pPr>
      <w:r w:rsidRPr="001425C5">
        <w:rPr>
          <w:rFonts w:eastAsia="Avenir Next LT Pro" w:cs="Avenir Next LT Pro"/>
          <w:sz w:val="22"/>
          <w:szCs w:val="22"/>
        </w:rPr>
        <w:t>The child must complete the obstacle course by jumping over things while avoiding soft balls rolling towards them. To get a Power Up they must jump up on a chair. Once the Power Up is activated, the adult then lifts them over the balls</w:t>
      </w:r>
      <w:r w:rsidR="00A77A79">
        <w:rPr>
          <w:rFonts w:eastAsia="Avenir Next LT Pro" w:cs="Avenir Next LT Pro"/>
          <w:sz w:val="22"/>
          <w:szCs w:val="22"/>
        </w:rPr>
        <w:t xml:space="preserve"> that are</w:t>
      </w:r>
      <w:r w:rsidRPr="001425C5">
        <w:rPr>
          <w:rFonts w:eastAsia="Avenir Next LT Pro" w:cs="Avenir Next LT Pro"/>
          <w:sz w:val="22"/>
          <w:szCs w:val="22"/>
        </w:rPr>
        <w:t xml:space="preserve"> rolling towards them.</w:t>
      </w:r>
    </w:p>
    <w:p w14:paraId="7D38868B" w14:textId="578222A9" w:rsidR="001425C5" w:rsidRPr="001425C5" w:rsidRDefault="001425C5" w:rsidP="001425C5">
      <w:pPr>
        <w:pStyle w:val="Heading2"/>
        <w:rPr>
          <w:b/>
          <w:bCs/>
          <w:i w:val="0"/>
          <w:iCs w:val="0"/>
          <w:sz w:val="22"/>
          <w:szCs w:val="22"/>
        </w:rPr>
      </w:pPr>
      <w:r>
        <w:rPr>
          <w:b/>
          <w:bCs/>
          <w:i w:val="0"/>
          <w:iCs w:val="0"/>
          <w:sz w:val="22"/>
          <w:szCs w:val="22"/>
        </w:rPr>
        <w:t>On the day</w:t>
      </w:r>
    </w:p>
    <w:p w14:paraId="7E8DFEFE" w14:textId="77777777"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 xml:space="preserve">That was so fun watching the game play out! It was </w:t>
      </w:r>
      <w:proofErr w:type="gramStart"/>
      <w:r w:rsidRPr="001425C5">
        <w:rPr>
          <w:rFonts w:eastAsia="Avenir Next LT Pro" w:cs="Avenir Next LT Pro"/>
          <w:i/>
          <w:iCs/>
          <w:sz w:val="22"/>
          <w:szCs w:val="22"/>
        </w:rPr>
        <w:t>pretty cool</w:t>
      </w:r>
      <w:proofErr w:type="gramEnd"/>
      <w:r w:rsidRPr="001425C5">
        <w:rPr>
          <w:rFonts w:eastAsia="Avenir Next LT Pro" w:cs="Avenir Next LT Pro"/>
          <w:i/>
          <w:iCs/>
          <w:sz w:val="22"/>
          <w:szCs w:val="22"/>
        </w:rPr>
        <w:t xml:space="preserve"> seeing the players get ‘powered up’ to pretty much have superpowers!</w:t>
      </w:r>
    </w:p>
    <w:p w14:paraId="287C4DF0" w14:textId="77777777"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In the Bible, in Acts 1:8, Jesus says some words to the people who follow him. He says,</w:t>
      </w:r>
    </w:p>
    <w:p w14:paraId="43C6A6CF" w14:textId="77777777"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“But you will receive power when the Holy Spirit comes on you; and you will be my witnesses in Jerusalem, and in all Judea and Samaria, and to the ends of the earth.”</w:t>
      </w:r>
      <w:r w:rsidRPr="001425C5">
        <w:rPr>
          <w:rFonts w:eastAsia="Avenir Next LT Pro" w:cs="Avenir Next LT Pro"/>
          <w:i/>
          <w:iCs/>
          <w:sz w:val="22"/>
          <w:szCs w:val="22"/>
          <w:vertAlign w:val="superscript"/>
        </w:rPr>
        <w:footnoteReference w:id="1"/>
      </w:r>
    </w:p>
    <w:p w14:paraId="36FA3D00" w14:textId="77777777" w:rsidR="001425C5" w:rsidRPr="001425C5" w:rsidRDefault="001425C5" w:rsidP="001425C5">
      <w:pPr>
        <w:rPr>
          <w:rFonts w:eastAsia="Avenir Next LT Pro" w:cs="Avenir Next LT Pro"/>
          <w:b/>
          <w:bCs/>
          <w:sz w:val="22"/>
          <w:szCs w:val="22"/>
        </w:rPr>
      </w:pPr>
      <w:r w:rsidRPr="001425C5">
        <w:rPr>
          <w:rFonts w:eastAsia="Avenir Next LT Pro" w:cs="Avenir Next LT Pro"/>
          <w:b/>
          <w:bCs/>
          <w:sz w:val="22"/>
          <w:szCs w:val="22"/>
        </w:rPr>
        <w:t>[Keep the words displayed on the screen.]</w:t>
      </w:r>
    </w:p>
    <w:p w14:paraId="3902EEC2" w14:textId="2FA485FE"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Part of what Jesus says here might sound a bit scary. He says that we will be his witnesses, telling people all over the world about Jesus – in places like Jerusalem, Judea, Samaria and to the ends of the Earth!</w:t>
      </w:r>
    </w:p>
    <w:p w14:paraId="408E6670" w14:textId="77777777"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 xml:space="preserve">I wonder how you feel about telling people about Jesus. Sometimes we might feel like we are not a good enough speaker or we are not confident enough or we are too young or old! But I want us to pay attention to that first thing Jesus says, “You will receive power when the Holy Spirit comes on you”. </w:t>
      </w:r>
    </w:p>
    <w:p w14:paraId="31FCA7FC" w14:textId="77777777"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 xml:space="preserve">The game got a little easier when we got a Power Up, right? </w:t>
      </w:r>
    </w:p>
    <w:p w14:paraId="44C54B75" w14:textId="48A4751D"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 xml:space="preserve">In a similar way, God gives us the Holy Spirit. He gives us power to help us. The Holy Spirit is our helper. Just like in the game where Mario got a helper to complete his mission [OR the player got a helper to complete the obstacle course], the Holy Spirit is our helper in life, and he gives us the power to share about who Jesus is and all he has done. </w:t>
      </w:r>
    </w:p>
    <w:p w14:paraId="5FECAA55" w14:textId="799EDBBB" w:rsidR="001425C5" w:rsidRPr="001425C5" w:rsidRDefault="001425C5" w:rsidP="001425C5">
      <w:pPr>
        <w:rPr>
          <w:rFonts w:eastAsia="Avenir Next LT Pro" w:cs="Avenir Next LT Pro"/>
          <w:i/>
          <w:iCs/>
          <w:sz w:val="22"/>
          <w:szCs w:val="22"/>
        </w:rPr>
      </w:pPr>
      <w:r w:rsidRPr="001425C5">
        <w:rPr>
          <w:rFonts w:eastAsia="Avenir Next LT Pro" w:cs="Avenir Next LT Pro"/>
          <w:i/>
          <w:iCs/>
          <w:sz w:val="22"/>
          <w:szCs w:val="22"/>
        </w:rPr>
        <w:t xml:space="preserve">Jesus </w:t>
      </w:r>
      <w:r w:rsidR="001A71E9">
        <w:rPr>
          <w:rFonts w:eastAsia="Avenir Next LT Pro" w:cs="Avenir Next LT Pro"/>
          <w:i/>
          <w:iCs/>
          <w:sz w:val="22"/>
          <w:szCs w:val="22"/>
        </w:rPr>
        <w:t xml:space="preserve">has </w:t>
      </w:r>
      <w:r w:rsidRPr="001425C5">
        <w:rPr>
          <w:rFonts w:eastAsia="Avenir Next LT Pro" w:cs="Avenir Next LT Pro"/>
          <w:i/>
          <w:iCs/>
          <w:sz w:val="22"/>
          <w:szCs w:val="22"/>
        </w:rPr>
        <w:t>give</w:t>
      </w:r>
      <w:r w:rsidR="001A71E9">
        <w:rPr>
          <w:rFonts w:eastAsia="Avenir Next LT Pro" w:cs="Avenir Next LT Pro"/>
          <w:i/>
          <w:iCs/>
          <w:sz w:val="22"/>
          <w:szCs w:val="22"/>
        </w:rPr>
        <w:t>n</w:t>
      </w:r>
      <w:r w:rsidRPr="001425C5">
        <w:rPr>
          <w:rFonts w:eastAsia="Avenir Next LT Pro" w:cs="Avenir Next LT Pro"/>
          <w:i/>
          <w:iCs/>
          <w:sz w:val="22"/>
          <w:szCs w:val="22"/>
        </w:rPr>
        <w:t xml:space="preserve"> us the Holy Spirit to help us. Let’s pray.</w:t>
      </w:r>
    </w:p>
    <w:p w14:paraId="154F6F20" w14:textId="77777777" w:rsidR="001425C5" w:rsidRPr="001425C5" w:rsidRDefault="001425C5" w:rsidP="001425C5">
      <w:pPr>
        <w:pStyle w:val="Heading2"/>
        <w:rPr>
          <w:b/>
          <w:bCs/>
          <w:i w:val="0"/>
          <w:iCs w:val="0"/>
          <w:sz w:val="24"/>
          <w:szCs w:val="18"/>
        </w:rPr>
      </w:pPr>
      <w:r w:rsidRPr="001425C5">
        <w:rPr>
          <w:b/>
          <w:bCs/>
          <w:i w:val="0"/>
          <w:iCs w:val="0"/>
          <w:sz w:val="24"/>
          <w:szCs w:val="18"/>
        </w:rPr>
        <w:t>Prayer</w:t>
      </w:r>
    </w:p>
    <w:p w14:paraId="1BD0CC4D" w14:textId="62041F5F" w:rsidR="001425C5" w:rsidRDefault="001425C5" w:rsidP="001425C5">
      <w:pPr>
        <w:rPr>
          <w:rFonts w:eastAsia="Avenir Next LT Pro" w:cs="Avenir Next LT Pro"/>
          <w:i/>
          <w:iCs/>
          <w:sz w:val="22"/>
          <w:szCs w:val="22"/>
        </w:rPr>
      </w:pPr>
      <w:r w:rsidRPr="001425C5">
        <w:rPr>
          <w:rFonts w:eastAsia="Avenir Next LT Pro" w:cs="Avenir Next LT Pro"/>
          <w:i/>
          <w:iCs/>
          <w:sz w:val="22"/>
          <w:szCs w:val="22"/>
        </w:rPr>
        <w:t>Thank you, Jesus, that you have given us the Holy Spirit to help us tell people everywhere about you. Please guide us and use us, Amen.</w:t>
      </w:r>
    </w:p>
    <w:p w14:paraId="01DAB094" w14:textId="5826D7CE" w:rsidR="00230802" w:rsidRDefault="00230802">
      <w:pPr>
        <w:spacing w:before="0" w:after="200" w:line="240" w:lineRule="auto"/>
      </w:pPr>
      <w:r>
        <w:br w:type="page"/>
      </w:r>
    </w:p>
    <w:p w14:paraId="6531D998" w14:textId="16648313" w:rsidR="00836EA0" w:rsidRDefault="00230802" w:rsidP="00836EA0">
      <w:r>
        <w:rPr>
          <w:noProof/>
        </w:rPr>
        <w:lastRenderedPageBreak/>
        <w:drawing>
          <wp:anchor distT="0" distB="0" distL="114300" distR="114300" simplePos="0" relativeHeight="251662336" behindDoc="0" locked="0" layoutInCell="1" allowOverlap="1" wp14:anchorId="3DBC4F5D" wp14:editId="51B0849C">
            <wp:simplePos x="0" y="0"/>
            <wp:positionH relativeFrom="margin">
              <wp:posOffset>-303530</wp:posOffset>
            </wp:positionH>
            <wp:positionV relativeFrom="paragraph">
              <wp:posOffset>322</wp:posOffset>
            </wp:positionV>
            <wp:extent cx="6360795" cy="129540"/>
            <wp:effectExtent l="0" t="0" r="1905" b="0"/>
            <wp:wrapTopAndBottom/>
            <wp:docPr id="15920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09523" name="Picture 1361209523"/>
                    <pic:cNvPicPr/>
                  </pic:nvPicPr>
                  <pic:blipFill rotWithShape="1">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l="13910" t="2" r="18785" b="-107059"/>
                    <a:stretch/>
                  </pic:blipFill>
                  <pic:spPr bwMode="auto">
                    <a:xfrm>
                      <a:off x="0" y="0"/>
                      <a:ext cx="6360795" cy="129540"/>
                    </a:xfrm>
                    <a:prstGeom prst="rect">
                      <a:avLst/>
                    </a:prstGeom>
                    <a:ln>
                      <a:noFill/>
                    </a:ln>
                    <a:extLst>
                      <a:ext uri="{53640926-AAD7-44D8-BBD7-CCE9431645EC}">
                        <a14:shadowObscured xmlns:a14="http://schemas.microsoft.com/office/drawing/2010/main"/>
                      </a:ext>
                    </a:extLst>
                  </pic:spPr>
                </pic:pic>
              </a:graphicData>
            </a:graphic>
          </wp:anchor>
        </w:drawing>
      </w:r>
    </w:p>
    <w:p w14:paraId="2640BAE2" w14:textId="7974F193" w:rsidR="001425C5" w:rsidRDefault="001425C5" w:rsidP="001425C5">
      <w:pPr>
        <w:pStyle w:val="Heading1"/>
        <w:spacing w:before="0" w:after="160" w:line="240" w:lineRule="auto"/>
        <w:rPr>
          <w:rFonts w:cs="Mangal"/>
          <w:bCs w:val="0"/>
          <w:color w:val="003450" w:themeColor="text1"/>
          <w:szCs w:val="48"/>
        </w:rPr>
      </w:pPr>
      <w:r>
        <w:t>Option Two: We Are Witnesses</w:t>
      </w:r>
    </w:p>
    <w:p w14:paraId="1C4E3BB5" w14:textId="77777777" w:rsidR="001425C5" w:rsidRPr="001425C5" w:rsidRDefault="001425C5" w:rsidP="00600B18">
      <w:pPr>
        <w:pStyle w:val="Heading3"/>
        <w:rPr>
          <w:i/>
          <w:iCs/>
        </w:rPr>
      </w:pPr>
      <w:r w:rsidRPr="001425C5">
        <w:rPr>
          <w:i/>
          <w:iCs/>
        </w:rPr>
        <w:t>Low Prep Option</w:t>
      </w:r>
    </w:p>
    <w:p w14:paraId="00554CCC" w14:textId="77777777" w:rsidR="001425C5" w:rsidRPr="001425C5" w:rsidRDefault="001425C5" w:rsidP="00600B18">
      <w:pPr>
        <w:pStyle w:val="Heading2"/>
        <w:rPr>
          <w:b/>
          <w:bCs/>
          <w:i w:val="0"/>
          <w:iCs w:val="0"/>
          <w:sz w:val="22"/>
          <w:szCs w:val="22"/>
        </w:rPr>
      </w:pPr>
      <w:r w:rsidRPr="001425C5">
        <w:rPr>
          <w:b/>
          <w:bCs/>
          <w:i w:val="0"/>
          <w:iCs w:val="0"/>
          <w:sz w:val="22"/>
          <w:szCs w:val="22"/>
        </w:rPr>
        <w:t>You will need:</w:t>
      </w:r>
    </w:p>
    <w:p w14:paraId="1C0F3A0E" w14:textId="0DA71804" w:rsidR="00600B18" w:rsidRPr="00600B18" w:rsidRDefault="00600B18" w:rsidP="00600B18">
      <w:pPr>
        <w:pStyle w:val="ListParagraph"/>
        <w:numPr>
          <w:ilvl w:val="0"/>
          <w:numId w:val="6"/>
        </w:numPr>
        <w:spacing w:before="0" w:after="200"/>
        <w:rPr>
          <w:rFonts w:eastAsia="Avenir Next LT Pro" w:cs="Avenir Next LT Pro"/>
          <w:sz w:val="22"/>
          <w:szCs w:val="22"/>
          <w:lang w:val="en-AU"/>
        </w:rPr>
      </w:pPr>
      <w:r w:rsidRPr="00600B18">
        <w:rPr>
          <w:rFonts w:eastAsia="Avenir Next LT Pro" w:cs="Avenir Next LT Pro"/>
          <w:sz w:val="22"/>
          <w:szCs w:val="22"/>
        </w:rPr>
        <w:t>A soft ball or beanbag</w:t>
      </w:r>
    </w:p>
    <w:p w14:paraId="5FD5DD54" w14:textId="77777777" w:rsidR="001425C5" w:rsidRPr="00600B18" w:rsidRDefault="001425C5" w:rsidP="00600B18">
      <w:pPr>
        <w:pStyle w:val="Heading2"/>
        <w:rPr>
          <w:b/>
          <w:bCs/>
          <w:i w:val="0"/>
          <w:iCs w:val="0"/>
          <w:sz w:val="22"/>
          <w:szCs w:val="22"/>
        </w:rPr>
      </w:pPr>
      <w:r w:rsidRPr="00600B18">
        <w:rPr>
          <w:b/>
          <w:bCs/>
          <w:i w:val="0"/>
          <w:iCs w:val="0"/>
          <w:sz w:val="22"/>
          <w:szCs w:val="22"/>
        </w:rPr>
        <w:t>On the day</w:t>
      </w:r>
    </w:p>
    <w:p w14:paraId="181ECFEC" w14:textId="4C41F6B4" w:rsidR="00600B18" w:rsidRPr="00600B18" w:rsidRDefault="00600B18" w:rsidP="00600B18">
      <w:pPr>
        <w:rPr>
          <w:sz w:val="22"/>
          <w:szCs w:val="22"/>
        </w:rPr>
      </w:pPr>
      <w:r w:rsidRPr="00600B18">
        <w:rPr>
          <w:i/>
          <w:iCs/>
          <w:sz w:val="22"/>
          <w:szCs w:val="22"/>
        </w:rPr>
        <w:t>Today we are going to do this activity together. I am going to underarm throw this soft ball (or bean bag) around the room. When someone catches it, say one thing that Jesus wants us to do in the world. These can be things like, “help people”, “be generous” or “tell people about Jesus”. Once you share an answer, softly underarm throw the ball (or beanbag) to the next person, and then they’ll share an answer too.</w:t>
      </w:r>
      <w:r w:rsidRPr="00600B18">
        <w:rPr>
          <w:sz w:val="22"/>
          <w:szCs w:val="22"/>
        </w:rPr>
        <w:br/>
      </w:r>
      <w:r w:rsidRPr="00600B18">
        <w:rPr>
          <w:sz w:val="22"/>
          <w:szCs w:val="22"/>
        </w:rPr>
        <w:br/>
      </w:r>
      <w:r w:rsidRPr="00600B18">
        <w:rPr>
          <w:b/>
          <w:bCs/>
          <w:sz w:val="22"/>
          <w:szCs w:val="22"/>
        </w:rPr>
        <w:t>When the congregation seems to be running out of ideas, ask for the ball (or beanbag) to be thrown back to you.</w:t>
      </w:r>
    </w:p>
    <w:p w14:paraId="711B4A34" w14:textId="6CFF2C4D" w:rsidR="00600B18" w:rsidRPr="00600B18" w:rsidRDefault="00600B18" w:rsidP="00600B18">
      <w:pPr>
        <w:rPr>
          <w:i/>
          <w:iCs/>
          <w:sz w:val="22"/>
          <w:szCs w:val="22"/>
        </w:rPr>
      </w:pPr>
      <w:r w:rsidRPr="00600B18">
        <w:rPr>
          <w:i/>
          <w:iCs/>
          <w:sz w:val="22"/>
          <w:szCs w:val="22"/>
        </w:rPr>
        <w:t>Before Jesus returned to Heaven, he said these words to his disciples:</w:t>
      </w:r>
      <w:r w:rsidRPr="00600B18">
        <w:rPr>
          <w:i/>
          <w:iCs/>
          <w:sz w:val="22"/>
          <w:szCs w:val="22"/>
        </w:rPr>
        <w:br/>
      </w:r>
      <w:r w:rsidRPr="00600B18">
        <w:rPr>
          <w:i/>
          <w:iCs/>
          <w:sz w:val="22"/>
          <w:szCs w:val="22"/>
        </w:rPr>
        <w:br/>
        <w:t>“Again Jesus said, ‘Peace be with you! As the Father has sent me, I am sending you.’ And with that he breathed on them and said, ‘Receive the Holy Spirit’” (John 20:21-22, NIV).</w:t>
      </w:r>
    </w:p>
    <w:p w14:paraId="3EFA92F2" w14:textId="3226AEED" w:rsidR="00600B18" w:rsidRPr="00600B18" w:rsidRDefault="00600B18" w:rsidP="00600B18">
      <w:pPr>
        <w:rPr>
          <w:i/>
          <w:iCs/>
          <w:sz w:val="22"/>
          <w:szCs w:val="22"/>
        </w:rPr>
      </w:pPr>
      <w:r w:rsidRPr="00600B18">
        <w:rPr>
          <w:i/>
          <w:iCs/>
          <w:sz w:val="22"/>
          <w:szCs w:val="22"/>
        </w:rPr>
        <w:t>Jesus was sending the disciples into the world to carry on the work he had been doing on Earth, to do all the things we’ve shouted out today</w:t>
      </w:r>
      <w:r w:rsidR="00CD44D0">
        <w:rPr>
          <w:i/>
          <w:iCs/>
          <w:sz w:val="22"/>
          <w:szCs w:val="22"/>
        </w:rPr>
        <w:t>,</w:t>
      </w:r>
      <w:r w:rsidRPr="00600B18">
        <w:rPr>
          <w:i/>
          <w:iCs/>
          <w:sz w:val="22"/>
          <w:szCs w:val="22"/>
        </w:rPr>
        <w:t xml:space="preserve"> and more. </w:t>
      </w:r>
    </w:p>
    <w:p w14:paraId="4C2D435F" w14:textId="387F35EC" w:rsidR="00600B18" w:rsidRPr="00600B18" w:rsidRDefault="00600B18" w:rsidP="00600B18">
      <w:pPr>
        <w:rPr>
          <w:i/>
          <w:iCs/>
          <w:sz w:val="22"/>
          <w:szCs w:val="22"/>
        </w:rPr>
      </w:pPr>
      <w:r w:rsidRPr="00600B18">
        <w:rPr>
          <w:i/>
          <w:iCs/>
          <w:sz w:val="22"/>
          <w:szCs w:val="22"/>
        </w:rPr>
        <w:t>If you’re a follower of Jesus, he has sent you to do these things too! Does anyone</w:t>
      </w:r>
      <w:r w:rsidR="005E22F2">
        <w:rPr>
          <w:i/>
          <w:iCs/>
          <w:sz w:val="22"/>
          <w:szCs w:val="22"/>
        </w:rPr>
        <w:t xml:space="preserve"> </w:t>
      </w:r>
      <w:r w:rsidRPr="00600B18">
        <w:rPr>
          <w:i/>
          <w:iCs/>
          <w:sz w:val="22"/>
          <w:szCs w:val="22"/>
        </w:rPr>
        <w:t>find that difficult or scary</w:t>
      </w:r>
      <w:r w:rsidR="005E22F2">
        <w:rPr>
          <w:i/>
          <w:iCs/>
          <w:sz w:val="22"/>
          <w:szCs w:val="22"/>
        </w:rPr>
        <w:t xml:space="preserve"> sometimes</w:t>
      </w:r>
      <w:r w:rsidRPr="00600B18">
        <w:rPr>
          <w:i/>
          <w:iCs/>
          <w:sz w:val="22"/>
          <w:szCs w:val="22"/>
        </w:rPr>
        <w:t>? Well, the good news is that we don’t have to do it in</w:t>
      </w:r>
      <w:r>
        <w:rPr>
          <w:i/>
          <w:iCs/>
          <w:sz w:val="22"/>
          <w:szCs w:val="22"/>
        </w:rPr>
        <w:t xml:space="preserve"> </w:t>
      </w:r>
      <w:r w:rsidRPr="00600B18">
        <w:rPr>
          <w:i/>
          <w:iCs/>
          <w:sz w:val="22"/>
          <w:szCs w:val="22"/>
        </w:rPr>
        <w:t>our own strength! Jesus gives us the Holy Spirit to fill us and help us.</w:t>
      </w:r>
    </w:p>
    <w:p w14:paraId="4746519B" w14:textId="3DB2CC84" w:rsidR="001425C5" w:rsidRPr="00600B18" w:rsidRDefault="001425C5" w:rsidP="00600B18">
      <w:pPr>
        <w:pStyle w:val="Heading2"/>
        <w:rPr>
          <w:b/>
          <w:bCs/>
          <w:i w:val="0"/>
          <w:iCs w:val="0"/>
          <w:sz w:val="24"/>
          <w:szCs w:val="18"/>
        </w:rPr>
      </w:pPr>
      <w:r w:rsidRPr="00600B18">
        <w:rPr>
          <w:b/>
          <w:bCs/>
          <w:i w:val="0"/>
          <w:iCs w:val="0"/>
          <w:sz w:val="24"/>
          <w:szCs w:val="18"/>
        </w:rPr>
        <w:t>Prayer</w:t>
      </w:r>
    </w:p>
    <w:p w14:paraId="3F5C90D1" w14:textId="4C78ADE6" w:rsidR="00C87B4A" w:rsidRPr="00600B18" w:rsidRDefault="00600B18" w:rsidP="00600B18">
      <w:pPr>
        <w:rPr>
          <w:rFonts w:eastAsia="Calibri" w:cs="Calibri"/>
          <w:sz w:val="22"/>
          <w:szCs w:val="22"/>
        </w:rPr>
      </w:pPr>
      <w:r w:rsidRPr="00600B18">
        <w:rPr>
          <w:rFonts w:eastAsia="Avenir Next LT Pro" w:cs="Avenir Next LT Pro"/>
          <w:i/>
          <w:iCs/>
          <w:sz w:val="22"/>
          <w:szCs w:val="22"/>
        </w:rPr>
        <w:t>Thank you, Jesus, that you have given us the Holy Spirit to help us tell people everywhere about you. Please guide us and use us, Amen.</w:t>
      </w:r>
    </w:p>
    <w:sectPr w:rsidR="00C87B4A" w:rsidRPr="00600B18" w:rsidSect="00302A94">
      <w:headerReference w:type="default" r:id="rId15"/>
      <w:type w:val="continuous"/>
      <w:pgSz w:w="11900" w:h="16840"/>
      <w:pgMar w:top="1701"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4E889" w14:textId="77777777" w:rsidR="00E9781C" w:rsidRDefault="00E9781C" w:rsidP="00BE7CB7">
      <w:r>
        <w:separator/>
      </w:r>
    </w:p>
  </w:endnote>
  <w:endnote w:type="continuationSeparator" w:id="0">
    <w:p w14:paraId="1312CD51" w14:textId="77777777" w:rsidR="00E9781C" w:rsidRDefault="00E9781C"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PMincho">
    <w:altName w:val="ＭＳ Ｐ明朝"/>
    <w:charset w:val="80"/>
    <w:family w:val="roman"/>
    <w:pitch w:val="variable"/>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 Grande">
    <w:charset w:val="00"/>
    <w:family w:val="swiss"/>
    <w:pitch w:val="variable"/>
    <w:sig w:usb0="E1000AEF" w:usb1="5000A1FF" w:usb2="00000000" w:usb3="00000000" w:csb0="000001BF" w:csb1="00000000"/>
  </w:font>
  <w:font w:name="NeueHaasUnicaW1G-Heavy">
    <w:altName w:val="Calibri"/>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0A25B" w14:textId="77777777" w:rsidR="00F612A0" w:rsidRDefault="00F612A0" w:rsidP="00BE7CB7">
    <w:pPr>
      <w:pStyle w:val="Footer"/>
    </w:pPr>
    <w:r>
      <w:rPr>
        <w:noProof/>
        <w:lang w:eastAsia="en-US"/>
      </w:rPr>
      <mc:AlternateContent>
        <mc:Choice Requires="wps">
          <w:drawing>
            <wp:anchor distT="0" distB="0" distL="114300" distR="114300" simplePos="0" relativeHeight="251659264" behindDoc="0" locked="0" layoutInCell="1" allowOverlap="1" wp14:anchorId="1E4C846D" wp14:editId="78811B57">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DEBC9CC"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C846D" id="_x0000_t202" coordsize="21600,21600" o:spt="202" path="m,l,21600r21600,l21600,xe">
              <v:stroke joinstyle="miter"/>
              <v:path gradientshapeok="t" o:connecttype="rect"/>
            </v:shapetype>
            <v:shape id="Text Box 2" o:spid="_x0000_s1028"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" filled="f" stroked="f">
              <v:textbox inset="0,0,0,0">
                <w:txbxContent>
                  <w:p w14:paraId="3DEBC9CC"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0C02DF54" wp14:editId="653E639E">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08CC2" w14:textId="77777777" w:rsidR="00E9781C" w:rsidRDefault="00E9781C" w:rsidP="00BE7CB7">
      <w:r>
        <w:separator/>
      </w:r>
    </w:p>
  </w:footnote>
  <w:footnote w:type="continuationSeparator" w:id="0">
    <w:p w14:paraId="7B697BE0" w14:textId="77777777" w:rsidR="00E9781C" w:rsidRDefault="00E9781C" w:rsidP="00BE7CB7">
      <w:r>
        <w:continuationSeparator/>
      </w:r>
    </w:p>
  </w:footnote>
  <w:footnote w:id="1">
    <w:p w14:paraId="3B26BAA7" w14:textId="77777777" w:rsidR="001425C5" w:rsidRPr="001425C5" w:rsidRDefault="001425C5" w:rsidP="001425C5">
      <w:pPr>
        <w:pStyle w:val="FootnoteText"/>
        <w:rPr>
          <w:rFonts w:ascii="Avenir Next LT Pro" w:hAnsi="Avenir Next LT Pro"/>
        </w:rPr>
      </w:pPr>
      <w:r w:rsidRPr="001425C5">
        <w:rPr>
          <w:rStyle w:val="FootnoteReference"/>
          <w:rFonts w:ascii="Avenir Next LT Pro" w:hAnsi="Avenir Next LT Pro"/>
        </w:rPr>
        <w:footnoteRef/>
      </w:r>
      <w:r w:rsidRPr="001425C5">
        <w:rPr>
          <w:rFonts w:ascii="Avenir Next LT Pro" w:hAnsi="Avenir Next LT Pro"/>
        </w:rPr>
        <w:t xml:space="preserve"> NIV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1B431" w14:textId="706235DF" w:rsidR="00CE6D2C" w:rsidRDefault="003B42C0">
    <w:pPr>
      <w:pStyle w:val="Header"/>
    </w:pPr>
    <w:r>
      <w:rPr>
        <w:noProof/>
      </w:rPr>
      <mc:AlternateContent>
        <mc:Choice Requires="wps">
          <w:drawing>
            <wp:anchor distT="0" distB="0" distL="114300" distR="114300" simplePos="0" relativeHeight="251671552" behindDoc="0" locked="0" layoutInCell="1" allowOverlap="1" wp14:anchorId="02B9ACE4" wp14:editId="06F1B04A">
              <wp:simplePos x="0" y="0"/>
              <wp:positionH relativeFrom="page">
                <wp:posOffset>4536440</wp:posOffset>
              </wp:positionH>
              <wp:positionV relativeFrom="page">
                <wp:posOffset>950595</wp:posOffset>
              </wp:positionV>
              <wp:extent cx="2556000" cy="752400"/>
              <wp:effectExtent l="0" t="0" r="0" b="635"/>
              <wp:wrapNone/>
              <wp:docPr id="1020324005" name="Text Box 3"/>
              <wp:cNvGraphicFramePr/>
              <a:graphic xmlns:a="http://schemas.openxmlformats.org/drawingml/2006/main">
                <a:graphicData uri="http://schemas.microsoft.com/office/word/2010/wordprocessingShape">
                  <wps:wsp>
                    <wps:cNvSpPr txBox="1"/>
                    <wps:spPr>
                      <a:xfrm>
                        <a:off x="0" y="0"/>
                        <a:ext cx="2556000" cy="752400"/>
                      </a:xfrm>
                      <a:prstGeom prst="rect">
                        <a:avLst/>
                      </a:prstGeom>
                      <a:noFill/>
                      <a:ln w="6350">
                        <a:noFill/>
                      </a:ln>
                    </wps:spPr>
                    <wps:txbx>
                      <w:txbxContent>
                        <w:p w14:paraId="6E8780BE" w14:textId="77777777" w:rsidR="003B42C0" w:rsidRPr="00481EA6" w:rsidRDefault="003B42C0" w:rsidP="003B42C0">
                          <w:pPr>
                            <w:spacing w:line="216" w:lineRule="auto"/>
                            <w:jc w:val="right"/>
                            <w:rPr>
                              <w:b/>
                              <w:bCs/>
                              <w:color w:val="5E5E5E"/>
                              <w:sz w:val="28"/>
                              <w:szCs w:val="28"/>
                              <w:lang w:val="en-AU"/>
                            </w:rPr>
                          </w:pPr>
                          <w:r w:rsidRPr="00481EA6">
                            <w:rPr>
                              <w:b/>
                              <w:bCs/>
                              <w:color w:val="5E5E5E"/>
                              <w:sz w:val="28"/>
                              <w:szCs w:val="28"/>
                              <w:lang w:val="en-AU"/>
                            </w:rPr>
                            <w:t xml:space="preserve">SENT IN THE </w:t>
                          </w:r>
                          <w:r w:rsidRPr="00481EA6">
                            <w:rPr>
                              <w:b/>
                              <w:bCs/>
                              <w:color w:val="5E5E5E"/>
                              <w:sz w:val="28"/>
                              <w:szCs w:val="28"/>
                              <w:lang w:val="en-AU"/>
                            </w:rPr>
                            <w:br/>
                            <w:t>SPIRIT’S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9ACE4" id="_x0000_t202" coordsize="21600,21600" o:spt="202" path="m,l,21600r21600,l21600,xe">
              <v:stroke joinstyle="miter"/>
              <v:path gradientshapeok="t" o:connecttype="rect"/>
            </v:shapetype>
            <v:shape id="Text Box 3" o:spid="_x0000_s1027" type="#_x0000_t202" style="position:absolute;margin-left:357.2pt;margin-top:74.85pt;width:201.25pt;height:59.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" filled="f" stroked="f" strokeweight=".5pt">
              <v:textbox>
                <w:txbxContent>
                  <w:p w14:paraId="6E8780BE" w14:textId="77777777" w:rsidR="003B42C0" w:rsidRPr="00481EA6" w:rsidRDefault="003B42C0" w:rsidP="003B42C0">
                    <w:pPr>
                      <w:spacing w:line="216" w:lineRule="auto"/>
                      <w:jc w:val="right"/>
                      <w:rPr>
                        <w:b/>
                        <w:bCs/>
                        <w:color w:val="5E5E5E"/>
                        <w:sz w:val="28"/>
                        <w:szCs w:val="28"/>
                        <w:lang w:val="en-AU"/>
                      </w:rPr>
                    </w:pPr>
                    <w:r w:rsidRPr="00481EA6">
                      <w:rPr>
                        <w:b/>
                        <w:bCs/>
                        <w:color w:val="5E5E5E"/>
                        <w:sz w:val="28"/>
                        <w:szCs w:val="28"/>
                        <w:lang w:val="en-AU"/>
                      </w:rPr>
                      <w:t xml:space="preserve">SENT IN THE </w:t>
                    </w:r>
                    <w:r w:rsidRPr="00481EA6">
                      <w:rPr>
                        <w:b/>
                        <w:bCs/>
                        <w:color w:val="5E5E5E"/>
                        <w:sz w:val="28"/>
                        <w:szCs w:val="28"/>
                        <w:lang w:val="en-AU"/>
                      </w:rPr>
                      <w:br/>
                      <w:t>SPIRIT’S POWER</w:t>
                    </w:r>
                  </w:p>
                </w:txbxContent>
              </v:textbox>
              <w10:wrap anchorx="page" anchory="page"/>
            </v:shape>
          </w:pict>
        </mc:Fallback>
      </mc:AlternateContent>
    </w:r>
    <w:r w:rsidR="00CE6D2C">
      <w:rPr>
        <w:noProof/>
      </w:rPr>
      <w:drawing>
        <wp:anchor distT="0" distB="0" distL="114300" distR="114300" simplePos="0" relativeHeight="251667456" behindDoc="1" locked="0" layoutInCell="1" allowOverlap="1" wp14:anchorId="1282F65B" wp14:editId="6177CE2E">
          <wp:simplePos x="0" y="0"/>
          <wp:positionH relativeFrom="page">
            <wp:posOffset>0</wp:posOffset>
          </wp:positionH>
          <wp:positionV relativeFrom="page">
            <wp:posOffset>0</wp:posOffset>
          </wp:positionV>
          <wp:extent cx="7560000" cy="10692000"/>
          <wp:effectExtent l="0" t="0" r="0" b="1905"/>
          <wp:wrapNone/>
          <wp:docPr id="59712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2751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6C241" w14:textId="77777777" w:rsidR="00CE6D2C" w:rsidRDefault="00CE6D2C">
    <w:pPr>
      <w:pStyle w:val="Header"/>
    </w:pPr>
    <w:r>
      <w:rPr>
        <w:noProof/>
      </w:rPr>
      <w:drawing>
        <wp:anchor distT="0" distB="0" distL="114300" distR="114300" simplePos="0" relativeHeight="251669504" behindDoc="1" locked="0" layoutInCell="1" allowOverlap="1" wp14:anchorId="258096E4" wp14:editId="62DD9DBD">
          <wp:simplePos x="0" y="0"/>
          <wp:positionH relativeFrom="page">
            <wp:posOffset>0</wp:posOffset>
          </wp:positionH>
          <wp:positionV relativeFrom="page">
            <wp:posOffset>0</wp:posOffset>
          </wp:positionV>
          <wp:extent cx="7560000" cy="10692000"/>
          <wp:effectExtent l="0" t="0" r="0" b="1905"/>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31024"/>
    <w:multiLevelType w:val="hybridMultilevel"/>
    <w:tmpl w:val="07E41DB8"/>
    <w:lvl w:ilvl="0" w:tplc="8CECD11A">
      <w:start w:val="1"/>
      <w:numFmt w:val="bullet"/>
      <w:lvlText w:val=""/>
      <w:lvlJc w:val="left"/>
      <w:pPr>
        <w:ind w:left="720" w:hanging="360"/>
      </w:pPr>
      <w:rPr>
        <w:rFonts w:ascii="Symbol" w:hAnsi="Symbol" w:hint="default"/>
      </w:rPr>
    </w:lvl>
    <w:lvl w:ilvl="1" w:tplc="694AD550">
      <w:start w:val="1"/>
      <w:numFmt w:val="bullet"/>
      <w:lvlText w:val="o"/>
      <w:lvlJc w:val="left"/>
      <w:pPr>
        <w:ind w:left="1440" w:hanging="360"/>
      </w:pPr>
      <w:rPr>
        <w:rFonts w:ascii="Courier New" w:hAnsi="Courier New" w:hint="default"/>
      </w:rPr>
    </w:lvl>
    <w:lvl w:ilvl="2" w:tplc="077EECD2">
      <w:start w:val="1"/>
      <w:numFmt w:val="bullet"/>
      <w:lvlText w:val=""/>
      <w:lvlJc w:val="left"/>
      <w:pPr>
        <w:ind w:left="2160" w:hanging="360"/>
      </w:pPr>
      <w:rPr>
        <w:rFonts w:ascii="Wingdings" w:hAnsi="Wingdings" w:hint="default"/>
      </w:rPr>
    </w:lvl>
    <w:lvl w:ilvl="3" w:tplc="EB629E1A">
      <w:start w:val="1"/>
      <w:numFmt w:val="bullet"/>
      <w:lvlText w:val=""/>
      <w:lvlJc w:val="left"/>
      <w:pPr>
        <w:ind w:left="2880" w:hanging="360"/>
      </w:pPr>
      <w:rPr>
        <w:rFonts w:ascii="Symbol" w:hAnsi="Symbol" w:hint="default"/>
      </w:rPr>
    </w:lvl>
    <w:lvl w:ilvl="4" w:tplc="E6B41F2A">
      <w:start w:val="1"/>
      <w:numFmt w:val="bullet"/>
      <w:lvlText w:val="o"/>
      <w:lvlJc w:val="left"/>
      <w:pPr>
        <w:ind w:left="3600" w:hanging="360"/>
      </w:pPr>
      <w:rPr>
        <w:rFonts w:ascii="Courier New" w:hAnsi="Courier New" w:hint="default"/>
      </w:rPr>
    </w:lvl>
    <w:lvl w:ilvl="5" w:tplc="D5DE4B12">
      <w:start w:val="1"/>
      <w:numFmt w:val="bullet"/>
      <w:lvlText w:val=""/>
      <w:lvlJc w:val="left"/>
      <w:pPr>
        <w:ind w:left="4320" w:hanging="360"/>
      </w:pPr>
      <w:rPr>
        <w:rFonts w:ascii="Wingdings" w:hAnsi="Wingdings" w:hint="default"/>
      </w:rPr>
    </w:lvl>
    <w:lvl w:ilvl="6" w:tplc="59BE497A">
      <w:start w:val="1"/>
      <w:numFmt w:val="bullet"/>
      <w:lvlText w:val=""/>
      <w:lvlJc w:val="left"/>
      <w:pPr>
        <w:ind w:left="5040" w:hanging="360"/>
      </w:pPr>
      <w:rPr>
        <w:rFonts w:ascii="Symbol" w:hAnsi="Symbol" w:hint="default"/>
      </w:rPr>
    </w:lvl>
    <w:lvl w:ilvl="7" w:tplc="62EA020A">
      <w:start w:val="1"/>
      <w:numFmt w:val="bullet"/>
      <w:lvlText w:val="o"/>
      <w:lvlJc w:val="left"/>
      <w:pPr>
        <w:ind w:left="5760" w:hanging="360"/>
      </w:pPr>
      <w:rPr>
        <w:rFonts w:ascii="Courier New" w:hAnsi="Courier New" w:hint="default"/>
      </w:rPr>
    </w:lvl>
    <w:lvl w:ilvl="8" w:tplc="ABAA4742">
      <w:start w:val="1"/>
      <w:numFmt w:val="bullet"/>
      <w:lvlText w:val=""/>
      <w:lvlJc w:val="left"/>
      <w:pPr>
        <w:ind w:left="6480" w:hanging="360"/>
      </w:pPr>
      <w:rPr>
        <w:rFonts w:ascii="Wingdings" w:hAnsi="Wingdings" w:hint="default"/>
      </w:rPr>
    </w:lvl>
  </w:abstractNum>
  <w:abstractNum w:abstractNumId="1"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5D0C1"/>
    <w:multiLevelType w:val="hybridMultilevel"/>
    <w:tmpl w:val="C428E99E"/>
    <w:lvl w:ilvl="0" w:tplc="E67837DA">
      <w:start w:val="1"/>
      <w:numFmt w:val="bullet"/>
      <w:lvlText w:val=""/>
      <w:lvlJc w:val="left"/>
      <w:pPr>
        <w:ind w:left="720" w:hanging="360"/>
      </w:pPr>
      <w:rPr>
        <w:rFonts w:ascii="Symbol" w:hAnsi="Symbol" w:hint="default"/>
      </w:rPr>
    </w:lvl>
    <w:lvl w:ilvl="1" w:tplc="03AA0D68">
      <w:start w:val="1"/>
      <w:numFmt w:val="bullet"/>
      <w:lvlText w:val="o"/>
      <w:lvlJc w:val="left"/>
      <w:pPr>
        <w:ind w:left="1440" w:hanging="360"/>
      </w:pPr>
      <w:rPr>
        <w:rFonts w:ascii="Courier New" w:hAnsi="Courier New" w:hint="default"/>
      </w:rPr>
    </w:lvl>
    <w:lvl w:ilvl="2" w:tplc="96F22592">
      <w:start w:val="1"/>
      <w:numFmt w:val="bullet"/>
      <w:lvlText w:val=""/>
      <w:lvlJc w:val="left"/>
      <w:pPr>
        <w:ind w:left="2160" w:hanging="360"/>
      </w:pPr>
      <w:rPr>
        <w:rFonts w:ascii="Wingdings" w:hAnsi="Wingdings" w:hint="default"/>
      </w:rPr>
    </w:lvl>
    <w:lvl w:ilvl="3" w:tplc="A8E0081E">
      <w:start w:val="1"/>
      <w:numFmt w:val="bullet"/>
      <w:lvlText w:val=""/>
      <w:lvlJc w:val="left"/>
      <w:pPr>
        <w:ind w:left="2880" w:hanging="360"/>
      </w:pPr>
      <w:rPr>
        <w:rFonts w:ascii="Symbol" w:hAnsi="Symbol" w:hint="default"/>
      </w:rPr>
    </w:lvl>
    <w:lvl w:ilvl="4" w:tplc="A052DEF4">
      <w:start w:val="1"/>
      <w:numFmt w:val="bullet"/>
      <w:lvlText w:val="o"/>
      <w:lvlJc w:val="left"/>
      <w:pPr>
        <w:ind w:left="3600" w:hanging="360"/>
      </w:pPr>
      <w:rPr>
        <w:rFonts w:ascii="Courier New" w:hAnsi="Courier New" w:hint="default"/>
      </w:rPr>
    </w:lvl>
    <w:lvl w:ilvl="5" w:tplc="BB147A02">
      <w:start w:val="1"/>
      <w:numFmt w:val="bullet"/>
      <w:lvlText w:val=""/>
      <w:lvlJc w:val="left"/>
      <w:pPr>
        <w:ind w:left="4320" w:hanging="360"/>
      </w:pPr>
      <w:rPr>
        <w:rFonts w:ascii="Wingdings" w:hAnsi="Wingdings" w:hint="default"/>
      </w:rPr>
    </w:lvl>
    <w:lvl w:ilvl="6" w:tplc="353E14BA">
      <w:start w:val="1"/>
      <w:numFmt w:val="bullet"/>
      <w:lvlText w:val=""/>
      <w:lvlJc w:val="left"/>
      <w:pPr>
        <w:ind w:left="5040" w:hanging="360"/>
      </w:pPr>
      <w:rPr>
        <w:rFonts w:ascii="Symbol" w:hAnsi="Symbol" w:hint="default"/>
      </w:rPr>
    </w:lvl>
    <w:lvl w:ilvl="7" w:tplc="9BA8229E">
      <w:start w:val="1"/>
      <w:numFmt w:val="bullet"/>
      <w:lvlText w:val="o"/>
      <w:lvlJc w:val="left"/>
      <w:pPr>
        <w:ind w:left="5760" w:hanging="360"/>
      </w:pPr>
      <w:rPr>
        <w:rFonts w:ascii="Courier New" w:hAnsi="Courier New" w:hint="default"/>
      </w:rPr>
    </w:lvl>
    <w:lvl w:ilvl="8" w:tplc="7346C8FA">
      <w:start w:val="1"/>
      <w:numFmt w:val="bullet"/>
      <w:lvlText w:val=""/>
      <w:lvlJc w:val="left"/>
      <w:pPr>
        <w:ind w:left="6480" w:hanging="360"/>
      </w:pPr>
      <w:rPr>
        <w:rFonts w:ascii="Wingdings" w:hAnsi="Wingdings" w:hint="default"/>
      </w:rPr>
    </w:lvl>
  </w:abstractNum>
  <w:abstractNum w:abstractNumId="7" w15:restartNumberingAfterBreak="0">
    <w:nsid w:val="5C933057"/>
    <w:multiLevelType w:val="hybridMultilevel"/>
    <w:tmpl w:val="D70EBD26"/>
    <w:lvl w:ilvl="0" w:tplc="09D816D0">
      <w:start w:val="1"/>
      <w:numFmt w:val="bullet"/>
      <w:lvlText w:val=""/>
      <w:lvlJc w:val="left"/>
      <w:pPr>
        <w:ind w:left="720" w:hanging="360"/>
      </w:pPr>
      <w:rPr>
        <w:rFonts w:ascii="Symbol" w:hAnsi="Symbol" w:hint="default"/>
      </w:rPr>
    </w:lvl>
    <w:lvl w:ilvl="1" w:tplc="8BFA7204">
      <w:start w:val="1"/>
      <w:numFmt w:val="bullet"/>
      <w:lvlText w:val="o"/>
      <w:lvlJc w:val="left"/>
      <w:pPr>
        <w:ind w:left="1440" w:hanging="360"/>
      </w:pPr>
      <w:rPr>
        <w:rFonts w:ascii="Courier New" w:hAnsi="Courier New" w:hint="default"/>
      </w:rPr>
    </w:lvl>
    <w:lvl w:ilvl="2" w:tplc="6E88D3C8">
      <w:start w:val="1"/>
      <w:numFmt w:val="bullet"/>
      <w:lvlText w:val=""/>
      <w:lvlJc w:val="left"/>
      <w:pPr>
        <w:ind w:left="2160" w:hanging="360"/>
      </w:pPr>
      <w:rPr>
        <w:rFonts w:ascii="Wingdings" w:hAnsi="Wingdings" w:hint="default"/>
      </w:rPr>
    </w:lvl>
    <w:lvl w:ilvl="3" w:tplc="3A148CA6">
      <w:start w:val="1"/>
      <w:numFmt w:val="bullet"/>
      <w:lvlText w:val=""/>
      <w:lvlJc w:val="left"/>
      <w:pPr>
        <w:ind w:left="2880" w:hanging="360"/>
      </w:pPr>
      <w:rPr>
        <w:rFonts w:ascii="Symbol" w:hAnsi="Symbol" w:hint="default"/>
      </w:rPr>
    </w:lvl>
    <w:lvl w:ilvl="4" w:tplc="6932FAF2">
      <w:start w:val="1"/>
      <w:numFmt w:val="bullet"/>
      <w:lvlText w:val="o"/>
      <w:lvlJc w:val="left"/>
      <w:pPr>
        <w:ind w:left="3600" w:hanging="360"/>
      </w:pPr>
      <w:rPr>
        <w:rFonts w:ascii="Courier New" w:hAnsi="Courier New" w:hint="default"/>
      </w:rPr>
    </w:lvl>
    <w:lvl w:ilvl="5" w:tplc="D9A88796">
      <w:start w:val="1"/>
      <w:numFmt w:val="bullet"/>
      <w:lvlText w:val=""/>
      <w:lvlJc w:val="left"/>
      <w:pPr>
        <w:ind w:left="4320" w:hanging="360"/>
      </w:pPr>
      <w:rPr>
        <w:rFonts w:ascii="Wingdings" w:hAnsi="Wingdings" w:hint="default"/>
      </w:rPr>
    </w:lvl>
    <w:lvl w:ilvl="6" w:tplc="0AAA754E">
      <w:start w:val="1"/>
      <w:numFmt w:val="bullet"/>
      <w:lvlText w:val=""/>
      <w:lvlJc w:val="left"/>
      <w:pPr>
        <w:ind w:left="5040" w:hanging="360"/>
      </w:pPr>
      <w:rPr>
        <w:rFonts w:ascii="Symbol" w:hAnsi="Symbol" w:hint="default"/>
      </w:rPr>
    </w:lvl>
    <w:lvl w:ilvl="7" w:tplc="8F16C232">
      <w:start w:val="1"/>
      <w:numFmt w:val="bullet"/>
      <w:lvlText w:val="o"/>
      <w:lvlJc w:val="left"/>
      <w:pPr>
        <w:ind w:left="5760" w:hanging="360"/>
      </w:pPr>
      <w:rPr>
        <w:rFonts w:ascii="Courier New" w:hAnsi="Courier New" w:hint="default"/>
      </w:rPr>
    </w:lvl>
    <w:lvl w:ilvl="8" w:tplc="B0D8BA78">
      <w:start w:val="1"/>
      <w:numFmt w:val="bullet"/>
      <w:lvlText w:val=""/>
      <w:lvlJc w:val="left"/>
      <w:pPr>
        <w:ind w:left="6480" w:hanging="360"/>
      </w:pPr>
      <w:rPr>
        <w:rFonts w:ascii="Wingdings" w:hAnsi="Wingdings" w:hint="default"/>
      </w:rPr>
    </w:lvl>
  </w:abstractNum>
  <w:num w:numId="1" w16cid:durableId="575629856">
    <w:abstractNumId w:val="4"/>
  </w:num>
  <w:num w:numId="2" w16cid:durableId="1936089643">
    <w:abstractNumId w:val="1"/>
  </w:num>
  <w:num w:numId="3" w16cid:durableId="422457728">
    <w:abstractNumId w:val="3"/>
  </w:num>
  <w:num w:numId="4" w16cid:durableId="8338187">
    <w:abstractNumId w:val="2"/>
  </w:num>
  <w:num w:numId="5" w16cid:durableId="962033069">
    <w:abstractNumId w:val="5"/>
  </w:num>
  <w:num w:numId="6" w16cid:durableId="498618011">
    <w:abstractNumId w:val="0"/>
  </w:num>
  <w:num w:numId="7" w16cid:durableId="683751878">
    <w:abstractNumId w:val="6"/>
  </w:num>
  <w:num w:numId="8" w16cid:durableId="312418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A5C"/>
    <w:rsid w:val="000168DD"/>
    <w:rsid w:val="0002109E"/>
    <w:rsid w:val="000341E2"/>
    <w:rsid w:val="00052FB7"/>
    <w:rsid w:val="00055510"/>
    <w:rsid w:val="00062C0E"/>
    <w:rsid w:val="00077BFD"/>
    <w:rsid w:val="00081776"/>
    <w:rsid w:val="00092842"/>
    <w:rsid w:val="000A1ED9"/>
    <w:rsid w:val="000B66ED"/>
    <w:rsid w:val="000E506D"/>
    <w:rsid w:val="00106F45"/>
    <w:rsid w:val="00113F7E"/>
    <w:rsid w:val="001341B0"/>
    <w:rsid w:val="001425C5"/>
    <w:rsid w:val="0015446D"/>
    <w:rsid w:val="00194B44"/>
    <w:rsid w:val="001A71E9"/>
    <w:rsid w:val="002232EE"/>
    <w:rsid w:val="00230802"/>
    <w:rsid w:val="00234E83"/>
    <w:rsid w:val="00240CCD"/>
    <w:rsid w:val="0026754C"/>
    <w:rsid w:val="00281752"/>
    <w:rsid w:val="00283C4B"/>
    <w:rsid w:val="002A765E"/>
    <w:rsid w:val="002F5741"/>
    <w:rsid w:val="00302A94"/>
    <w:rsid w:val="00315CF0"/>
    <w:rsid w:val="003240D4"/>
    <w:rsid w:val="00334A5C"/>
    <w:rsid w:val="00370E85"/>
    <w:rsid w:val="00390AFE"/>
    <w:rsid w:val="00394ACC"/>
    <w:rsid w:val="003B42C0"/>
    <w:rsid w:val="003C24CA"/>
    <w:rsid w:val="003E07E3"/>
    <w:rsid w:val="003E464A"/>
    <w:rsid w:val="00421A55"/>
    <w:rsid w:val="004262EE"/>
    <w:rsid w:val="0044202B"/>
    <w:rsid w:val="00442197"/>
    <w:rsid w:val="004700C9"/>
    <w:rsid w:val="0049427D"/>
    <w:rsid w:val="004B79DE"/>
    <w:rsid w:val="004D61CA"/>
    <w:rsid w:val="004F0CB1"/>
    <w:rsid w:val="004F5EFF"/>
    <w:rsid w:val="00533FDC"/>
    <w:rsid w:val="0055178A"/>
    <w:rsid w:val="00562EF9"/>
    <w:rsid w:val="00563639"/>
    <w:rsid w:val="00590848"/>
    <w:rsid w:val="005B7727"/>
    <w:rsid w:val="005C0A74"/>
    <w:rsid w:val="005E22F2"/>
    <w:rsid w:val="005F4CF3"/>
    <w:rsid w:val="00600B18"/>
    <w:rsid w:val="00602EBE"/>
    <w:rsid w:val="006150D9"/>
    <w:rsid w:val="00617BFB"/>
    <w:rsid w:val="00623ABE"/>
    <w:rsid w:val="0063483B"/>
    <w:rsid w:val="0063617B"/>
    <w:rsid w:val="006732D4"/>
    <w:rsid w:val="00694EDC"/>
    <w:rsid w:val="00697EAF"/>
    <w:rsid w:val="00714A08"/>
    <w:rsid w:val="00720D18"/>
    <w:rsid w:val="007342C4"/>
    <w:rsid w:val="00783E70"/>
    <w:rsid w:val="00796DC7"/>
    <w:rsid w:val="007D52DB"/>
    <w:rsid w:val="008061A8"/>
    <w:rsid w:val="00836EA0"/>
    <w:rsid w:val="0087550C"/>
    <w:rsid w:val="008D33F7"/>
    <w:rsid w:val="008E1310"/>
    <w:rsid w:val="008F5BAD"/>
    <w:rsid w:val="009026E6"/>
    <w:rsid w:val="009161D4"/>
    <w:rsid w:val="00931D91"/>
    <w:rsid w:val="00932E77"/>
    <w:rsid w:val="0094306F"/>
    <w:rsid w:val="009A01CB"/>
    <w:rsid w:val="009C5836"/>
    <w:rsid w:val="00A07BEE"/>
    <w:rsid w:val="00A24DD8"/>
    <w:rsid w:val="00A25438"/>
    <w:rsid w:val="00A727AF"/>
    <w:rsid w:val="00A77A79"/>
    <w:rsid w:val="00A804CE"/>
    <w:rsid w:val="00A93C6A"/>
    <w:rsid w:val="00AA7859"/>
    <w:rsid w:val="00AC6E00"/>
    <w:rsid w:val="00AF1B02"/>
    <w:rsid w:val="00B34C2F"/>
    <w:rsid w:val="00B36389"/>
    <w:rsid w:val="00B74D8A"/>
    <w:rsid w:val="00B844A6"/>
    <w:rsid w:val="00B914CA"/>
    <w:rsid w:val="00B969E8"/>
    <w:rsid w:val="00BC6522"/>
    <w:rsid w:val="00BD10BC"/>
    <w:rsid w:val="00BE10AC"/>
    <w:rsid w:val="00BE47BE"/>
    <w:rsid w:val="00BE7CB7"/>
    <w:rsid w:val="00C152D1"/>
    <w:rsid w:val="00C37C79"/>
    <w:rsid w:val="00C66106"/>
    <w:rsid w:val="00C87B4A"/>
    <w:rsid w:val="00C919D6"/>
    <w:rsid w:val="00CD44D0"/>
    <w:rsid w:val="00CE4CE4"/>
    <w:rsid w:val="00CE6D2C"/>
    <w:rsid w:val="00CF34D4"/>
    <w:rsid w:val="00D14464"/>
    <w:rsid w:val="00D15A06"/>
    <w:rsid w:val="00D3715A"/>
    <w:rsid w:val="00D72E12"/>
    <w:rsid w:val="00D84756"/>
    <w:rsid w:val="00DB78BF"/>
    <w:rsid w:val="00DD563C"/>
    <w:rsid w:val="00E23CF2"/>
    <w:rsid w:val="00E25737"/>
    <w:rsid w:val="00E6287D"/>
    <w:rsid w:val="00E76D78"/>
    <w:rsid w:val="00E9781C"/>
    <w:rsid w:val="00EA1E94"/>
    <w:rsid w:val="00EA5221"/>
    <w:rsid w:val="00EB3BAE"/>
    <w:rsid w:val="00EC33CC"/>
    <w:rsid w:val="00EF39BB"/>
    <w:rsid w:val="00F16A47"/>
    <w:rsid w:val="00F33711"/>
    <w:rsid w:val="00F47B92"/>
    <w:rsid w:val="00F51800"/>
    <w:rsid w:val="00F612A0"/>
    <w:rsid w:val="00F77049"/>
    <w:rsid w:val="00F83A14"/>
    <w:rsid w:val="00FA0E7E"/>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4CDF06"/>
  <w15:docId w15:val="{8B771D27-A5E4-444B-BA10-38FB09EB3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727"/>
    <w:pPr>
      <w:spacing w:before="120" w:after="180" w:line="276" w:lineRule="auto"/>
    </w:pPr>
    <w:rPr>
      <w:rFonts w:ascii="Avenir Next LT Pro" w:hAnsi="Avenir Next LT Pro"/>
    </w:rPr>
  </w:style>
  <w:style w:type="paragraph" w:styleId="Heading1">
    <w:name w:val="heading 1"/>
    <w:aliases w:val="Cover heading"/>
    <w:basedOn w:val="Normal"/>
    <w:next w:val="Normal"/>
    <w:link w:val="Heading1Char"/>
    <w:uiPriority w:val="9"/>
    <w:qFormat/>
    <w:rsid w:val="0015446D"/>
    <w:pPr>
      <w:spacing w:before="240" w:after="120"/>
      <w:outlineLvl w:val="0"/>
    </w:pPr>
    <w:rPr>
      <w:b/>
      <w:bCs/>
      <w:noProof/>
      <w:color w:val="5E5E5E"/>
      <w:sz w:val="56"/>
      <w:szCs w:val="56"/>
    </w:rPr>
  </w:style>
  <w:style w:type="paragraph" w:styleId="Heading2">
    <w:name w:val="heading 2"/>
    <w:basedOn w:val="Normal"/>
    <w:next w:val="Normal"/>
    <w:link w:val="Heading2Char"/>
    <w:uiPriority w:val="9"/>
    <w:unhideWhenUsed/>
    <w:qFormat/>
    <w:rsid w:val="00A93C6A"/>
    <w:pPr>
      <w:outlineLvl w:val="1"/>
    </w:pPr>
    <w:rPr>
      <w:i/>
      <w:iCs/>
      <w:color w:val="C45D3C"/>
      <w:sz w:val="36"/>
      <w:szCs w:val="24"/>
    </w:rPr>
  </w:style>
  <w:style w:type="paragraph" w:styleId="Heading3">
    <w:name w:val="heading 3"/>
    <w:basedOn w:val="Subtitle"/>
    <w:next w:val="Normal"/>
    <w:link w:val="Heading3Char"/>
    <w:uiPriority w:val="9"/>
    <w:unhideWhenUsed/>
    <w:qFormat/>
    <w:rsid w:val="0015446D"/>
    <w:pPr>
      <w:spacing w:before="60"/>
      <w:outlineLvl w:val="2"/>
    </w:pPr>
    <w:rPr>
      <w:color w:val="5E5E5E"/>
      <w:sz w:val="24"/>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CE6D2C"/>
    <w:pPr>
      <w:outlineLvl w:val="4"/>
    </w:pPr>
    <w:rPr>
      <w:b w:val="0"/>
      <w:bCs w:val="0"/>
      <w:color w:val="3C0C00"/>
      <w:sz w:val="20"/>
      <w:szCs w:val="20"/>
    </w:rPr>
  </w:style>
  <w:style w:type="paragraph" w:styleId="Heading9">
    <w:name w:val="heading 9"/>
    <w:basedOn w:val="Normal"/>
    <w:next w:val="Normal"/>
    <w:link w:val="Heading9Char"/>
    <w:uiPriority w:val="9"/>
    <w:semiHidden/>
    <w:unhideWhenUsed/>
    <w:qFormat/>
    <w:rsid w:val="00334A5C"/>
    <w:pPr>
      <w:keepNext/>
      <w:keepLines/>
      <w:spacing w:before="40" w:after="0"/>
      <w:outlineLvl w:val="8"/>
    </w:pPr>
    <w:rPr>
      <w:rFonts w:asciiTheme="majorHAnsi" w:eastAsiaTheme="majorEastAsia" w:hAnsiTheme="majorHAnsi" w:cstheme="majorBidi"/>
      <w:i/>
      <w:iCs/>
      <w:color w:val="005E91"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15446D"/>
    <w:rPr>
      <w:rFonts w:ascii="Avenir Next LT Pro" w:hAnsi="Avenir Next LT Pro"/>
      <w:b/>
      <w:bCs/>
      <w:noProof/>
      <w:color w:val="5E5E5E"/>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A93C6A"/>
    <w:rPr>
      <w:rFonts w:ascii="Avenir Next LT Pro" w:hAnsi="Avenir Next LT Pro"/>
      <w:i/>
      <w:iCs/>
      <w:color w:val="C45D3C"/>
      <w:sz w:val="36"/>
      <w:szCs w:val="24"/>
    </w:rPr>
  </w:style>
  <w:style w:type="paragraph" w:styleId="Title">
    <w:name w:val="Title"/>
    <w:basedOn w:val="Heading1"/>
    <w:next w:val="Normal"/>
    <w:link w:val="TitleChar"/>
    <w:uiPriority w:val="10"/>
    <w:qFormat/>
    <w:rsid w:val="00CE6D2C"/>
    <w:rPr>
      <w:sz w:val="44"/>
      <w:szCs w:val="44"/>
    </w:rPr>
  </w:style>
  <w:style w:type="character" w:customStyle="1" w:styleId="TitleChar">
    <w:name w:val="Title Char"/>
    <w:basedOn w:val="DefaultParagraphFont"/>
    <w:link w:val="Title"/>
    <w:uiPriority w:val="10"/>
    <w:rsid w:val="00CE6D2C"/>
    <w:rPr>
      <w:rFonts w:ascii="Avenir Next LT Pro" w:hAnsi="Avenir Next LT Pro"/>
      <w:b/>
      <w:bCs/>
      <w:noProof/>
      <w:color w:val="C45D3C"/>
      <w:sz w:val="44"/>
      <w:szCs w:val="44"/>
    </w:rPr>
  </w:style>
  <w:style w:type="paragraph" w:styleId="Subtitle">
    <w:name w:val="Subtitle"/>
    <w:basedOn w:val="Heading2"/>
    <w:next w:val="Normal"/>
    <w:link w:val="SubtitleChar"/>
    <w:uiPriority w:val="11"/>
    <w:qFormat/>
    <w:rsid w:val="00CE6D2C"/>
    <w:pPr>
      <w:tabs>
        <w:tab w:val="left" w:pos="142"/>
        <w:tab w:val="left" w:pos="284"/>
      </w:tabs>
      <w:spacing w:before="0" w:after="0"/>
    </w:pPr>
    <w:rPr>
      <w:b/>
      <w:bCs/>
      <w:i w:val="0"/>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3C24CA"/>
    <w:rPr>
      <w:b/>
      <w:bCs/>
      <w:i/>
      <w:color w:val="139EAB"/>
    </w:rPr>
  </w:style>
  <w:style w:type="character" w:styleId="Emphasis">
    <w:name w:val="Emphasis"/>
    <w:basedOn w:val="SubtleEmphasis"/>
    <w:uiPriority w:val="20"/>
    <w:qFormat/>
    <w:rsid w:val="00F51800"/>
    <w:rPr>
      <w:b/>
      <w:bCs/>
      <w:i/>
      <w:color w:val="139EAB"/>
    </w:rPr>
  </w:style>
  <w:style w:type="character" w:styleId="IntenseEmphasis">
    <w:name w:val="Intense Emphasis"/>
    <w:basedOn w:val="SubtleEmphasis"/>
    <w:uiPriority w:val="21"/>
    <w:qFormat/>
    <w:rsid w:val="00334A5C"/>
    <w:rPr>
      <w:b w:val="0"/>
      <w:bCs w:val="0"/>
      <w:i/>
      <w:color w:val="C45D3B"/>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15446D"/>
    <w:rPr>
      <w:rFonts w:ascii="Avenir Next LT Pro" w:hAnsi="Avenir Next LT Pro"/>
      <w:b/>
      <w:bCs/>
      <w:color w:val="5E5E5E"/>
      <w:spacing w:val="10"/>
      <w:sz w:val="24"/>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CE6D2C"/>
    <w:rPr>
      <w:rFonts w:ascii="Avenir Next LT Pro" w:hAnsi="Avenir Next LT Pro"/>
      <w:color w:val="3C0C00"/>
    </w:rPr>
  </w:style>
  <w:style w:type="character" w:customStyle="1" w:styleId="Heading9Char">
    <w:name w:val="Heading 9 Char"/>
    <w:basedOn w:val="DefaultParagraphFont"/>
    <w:link w:val="Heading9"/>
    <w:uiPriority w:val="9"/>
    <w:semiHidden/>
    <w:rsid w:val="00334A5C"/>
    <w:rPr>
      <w:rFonts w:asciiTheme="majorHAnsi" w:eastAsiaTheme="majorEastAsia" w:hAnsiTheme="majorHAnsi" w:cstheme="majorBidi"/>
      <w:i/>
      <w:iCs/>
      <w:color w:val="005E91" w:themeColor="text1" w:themeTint="D8"/>
      <w:sz w:val="21"/>
      <w:szCs w:val="21"/>
    </w:rPr>
  </w:style>
  <w:style w:type="paragraph" w:styleId="FootnoteText">
    <w:name w:val="footnote text"/>
    <w:basedOn w:val="Normal"/>
    <w:link w:val="FootnoteTextChar"/>
    <w:uiPriority w:val="99"/>
    <w:semiHidden/>
    <w:unhideWhenUsed/>
    <w:rsid w:val="00334A5C"/>
    <w:pPr>
      <w:spacing w:before="0" w:after="0" w:line="240" w:lineRule="auto"/>
    </w:pPr>
    <w:rPr>
      <w:rFonts w:asciiTheme="minorHAnsi" w:eastAsiaTheme="minorHAnsi" w:hAnsiTheme="minorHAnsi" w:cstheme="minorBidi"/>
      <w:lang w:val="en-AU" w:eastAsia="en-US"/>
    </w:rPr>
  </w:style>
  <w:style w:type="character" w:customStyle="1" w:styleId="FootnoteTextChar">
    <w:name w:val="Footnote Text Char"/>
    <w:basedOn w:val="DefaultParagraphFont"/>
    <w:link w:val="FootnoteText"/>
    <w:uiPriority w:val="99"/>
    <w:semiHidden/>
    <w:rsid w:val="00334A5C"/>
    <w:rPr>
      <w:rFonts w:asciiTheme="minorHAnsi" w:eastAsiaTheme="minorHAnsi" w:hAnsiTheme="minorHAnsi" w:cstheme="minorBidi"/>
      <w:lang w:val="en-AU" w:eastAsia="en-US"/>
    </w:rPr>
  </w:style>
  <w:style w:type="character" w:styleId="FootnoteReference">
    <w:name w:val="footnote reference"/>
    <w:basedOn w:val="DefaultParagraphFont"/>
    <w:uiPriority w:val="99"/>
    <w:semiHidden/>
    <w:unhideWhenUsed/>
    <w:rsid w:val="00334A5C"/>
    <w:rPr>
      <w:vertAlign w:val="superscript"/>
    </w:rPr>
  </w:style>
  <w:style w:type="paragraph" w:styleId="CommentText">
    <w:name w:val="annotation text"/>
    <w:basedOn w:val="Normal"/>
    <w:link w:val="CommentTextChar"/>
    <w:uiPriority w:val="99"/>
    <w:unhideWhenUsed/>
    <w:rsid w:val="00334A5C"/>
    <w:pPr>
      <w:spacing w:before="0" w:after="0" w:line="240" w:lineRule="auto"/>
    </w:pPr>
    <w:rPr>
      <w:rFonts w:asciiTheme="minorHAnsi" w:eastAsiaTheme="minorHAnsi" w:hAnsiTheme="minorHAnsi" w:cstheme="minorBidi"/>
      <w:lang w:val="en-AU" w:eastAsia="en-US"/>
    </w:rPr>
  </w:style>
  <w:style w:type="character" w:customStyle="1" w:styleId="CommentTextChar">
    <w:name w:val="Comment Text Char"/>
    <w:basedOn w:val="DefaultParagraphFont"/>
    <w:link w:val="CommentText"/>
    <w:uiPriority w:val="99"/>
    <w:rsid w:val="00334A5C"/>
    <w:rPr>
      <w:rFonts w:asciiTheme="minorHAnsi" w:eastAsiaTheme="minorHAnsi" w:hAnsiTheme="minorHAnsi" w:cstheme="minorBidi"/>
      <w:lang w:val="en-AU" w:eastAsia="en-US"/>
    </w:rPr>
  </w:style>
  <w:style w:type="character" w:styleId="CommentReference">
    <w:name w:val="annotation reference"/>
    <w:basedOn w:val="DefaultParagraphFont"/>
    <w:uiPriority w:val="99"/>
    <w:semiHidden/>
    <w:unhideWhenUsed/>
    <w:rsid w:val="00334A5C"/>
    <w:rPr>
      <w:sz w:val="16"/>
      <w:szCs w:val="16"/>
    </w:rPr>
  </w:style>
  <w:style w:type="character" w:styleId="Hyperlink">
    <w:name w:val="Hyperlink"/>
    <w:basedOn w:val="DefaultParagraphFont"/>
    <w:uiPriority w:val="99"/>
    <w:unhideWhenUsed/>
    <w:rsid w:val="001425C5"/>
    <w:rPr>
      <w:color w:val="467886"/>
      <w:u w:val="single"/>
    </w:rPr>
  </w:style>
  <w:style w:type="character" w:styleId="FollowedHyperlink">
    <w:name w:val="FollowedHyperlink"/>
    <w:basedOn w:val="DefaultParagraphFont"/>
    <w:uiPriority w:val="99"/>
    <w:semiHidden/>
    <w:unhideWhenUsed/>
    <w:rsid w:val="00AA78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mbgames.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2.xml><?xml version="1.0" encoding="utf-8"?>
<ds:datastoreItem xmlns:ds="http://schemas.openxmlformats.org/officeDocument/2006/customXml" ds:itemID="{70AB2FAC-8533-4D08-80CC-EB7CBF9E9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709</Words>
  <Characters>3319</Characters>
  <Application>Microsoft Office Word</Application>
  <DocSecurity>0</DocSecurity>
  <Lines>70</Lines>
  <Paragraphs>24</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16</cp:revision>
  <cp:lastPrinted>2021-09-21T00:26:00Z</cp:lastPrinted>
  <dcterms:created xsi:type="dcterms:W3CDTF">2026-03-18T06:14:00Z</dcterms:created>
  <dcterms:modified xsi:type="dcterms:W3CDTF">2026-03-23T01:45:00Z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