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4E29" w14:textId="77777777" w:rsidR="00CE6D2C" w:rsidRPr="00174A5A" w:rsidRDefault="00CE6D2C" w:rsidP="00174A5A"/>
    <w:p w14:paraId="624D09DE" w14:textId="77777777" w:rsidR="00174A5A" w:rsidRPr="00174A5A" w:rsidRDefault="00174A5A" w:rsidP="00174A5A">
      <w:pPr>
        <w:sectPr w:rsidR="00174A5A" w:rsidRPr="00174A5A" w:rsidSect="00C42AE0">
          <w:headerReference w:type="default" r:id="rId11"/>
          <w:footerReference w:type="first" r:id="rId12"/>
          <w:pgSz w:w="11900" w:h="16840"/>
          <w:pgMar w:top="1894" w:right="1418" w:bottom="1418" w:left="1418" w:header="1984" w:footer="567" w:gutter="0"/>
          <w:cols w:space="708"/>
          <w:docGrid w:linePitch="326"/>
        </w:sectPr>
      </w:pPr>
    </w:p>
    <w:p w14:paraId="172CDDA7" w14:textId="77777777" w:rsidR="00174A5A" w:rsidRPr="00174A5A" w:rsidRDefault="00174A5A" w:rsidP="00174A5A">
      <w:pPr>
        <w:pStyle w:val="NoSpacing"/>
        <w:ind w:left="0"/>
        <w:rPr>
          <w:sz w:val="20"/>
        </w:rPr>
      </w:pPr>
    </w:p>
    <w:p w14:paraId="16C9A651" w14:textId="5F569206" w:rsidR="006C707C" w:rsidRPr="00E67D40" w:rsidRDefault="006C707C" w:rsidP="00C42AE0">
      <w:pPr>
        <w:pStyle w:val="Heading1"/>
        <w:spacing w:before="360"/>
      </w:pPr>
      <w:r w:rsidRPr="00000AE4">
        <w:t>Chapel</w:t>
      </w:r>
      <w:r w:rsidRPr="00E67D40">
        <w:t xml:space="preserve"> Guide</w:t>
      </w:r>
    </w:p>
    <w:p w14:paraId="3FFD2D8C" w14:textId="3A3186B2" w:rsidR="006C707C" w:rsidRPr="00DD45B0" w:rsidRDefault="006C707C" w:rsidP="008D6A8C">
      <w:pPr>
        <w:rPr>
          <w:szCs w:val="24"/>
        </w:rPr>
      </w:pPr>
      <w:r w:rsidRPr="00DD45B0">
        <w:rPr>
          <w:szCs w:val="24"/>
        </w:rPr>
        <w:t>This resource bundle is ideal for use in chapel services. It includes:</w:t>
      </w:r>
    </w:p>
    <w:p w14:paraId="145CAA6F" w14:textId="77777777" w:rsidR="00000AE4" w:rsidRPr="00000AE4" w:rsidRDefault="00000AE4" w:rsidP="008D6A8C">
      <w:pPr>
        <w:numPr>
          <w:ilvl w:val="0"/>
          <w:numId w:val="27"/>
        </w:numPr>
        <w:spacing w:before="0" w:after="0"/>
        <w:rPr>
          <w:szCs w:val="24"/>
          <w:lang w:val="en-AU"/>
        </w:rPr>
      </w:pPr>
      <w:r w:rsidRPr="00000AE4">
        <w:rPr>
          <w:szCs w:val="24"/>
          <w:lang w:val="en-AU"/>
        </w:rPr>
        <w:t>A short devotional talk</w:t>
      </w:r>
    </w:p>
    <w:p w14:paraId="420321FE" w14:textId="77777777" w:rsidR="00000AE4" w:rsidRPr="00000AE4" w:rsidRDefault="00000AE4" w:rsidP="008D6A8C">
      <w:pPr>
        <w:numPr>
          <w:ilvl w:val="0"/>
          <w:numId w:val="27"/>
        </w:numPr>
        <w:spacing w:before="0" w:after="0"/>
        <w:rPr>
          <w:szCs w:val="24"/>
          <w:lang w:val="en-AU"/>
        </w:rPr>
      </w:pPr>
      <w:r w:rsidRPr="00000AE4">
        <w:rPr>
          <w:szCs w:val="24"/>
          <w:lang w:val="en-AU"/>
        </w:rPr>
        <w:t>A prayer</w:t>
      </w:r>
    </w:p>
    <w:p w14:paraId="0D3BD38F" w14:textId="77777777" w:rsidR="00000AE4" w:rsidRPr="00000AE4" w:rsidRDefault="00000AE4" w:rsidP="008D6A8C">
      <w:pPr>
        <w:numPr>
          <w:ilvl w:val="0"/>
          <w:numId w:val="27"/>
        </w:numPr>
        <w:spacing w:before="0" w:after="0"/>
        <w:rPr>
          <w:szCs w:val="24"/>
          <w:lang w:val="en-AU"/>
        </w:rPr>
      </w:pPr>
      <w:r w:rsidRPr="00000AE4">
        <w:rPr>
          <w:szCs w:val="24"/>
          <w:lang w:val="en-AU"/>
        </w:rPr>
        <w:t>Reflection activities</w:t>
      </w:r>
    </w:p>
    <w:p w14:paraId="31C9A53B" w14:textId="7ADDBB1D" w:rsidR="0086038F" w:rsidRPr="003922FE" w:rsidRDefault="00000AE4" w:rsidP="008D6A8C">
      <w:pPr>
        <w:numPr>
          <w:ilvl w:val="0"/>
          <w:numId w:val="27"/>
        </w:numPr>
        <w:spacing w:before="0" w:after="0"/>
        <w:rPr>
          <w:szCs w:val="24"/>
          <w:lang w:val="en-AU"/>
        </w:rPr>
      </w:pPr>
      <w:r w:rsidRPr="00000AE4">
        <w:rPr>
          <w:szCs w:val="24"/>
          <w:lang w:val="en-AU"/>
        </w:rPr>
        <w:t>Song suggestions with video links</w:t>
      </w:r>
    </w:p>
    <w:p w14:paraId="0C2C04F2" w14:textId="77777777" w:rsidR="0086038F" w:rsidRDefault="0086038F" w:rsidP="008D6A8C">
      <w:pPr>
        <w:spacing w:before="0" w:after="0"/>
      </w:pPr>
    </w:p>
    <w:p w14:paraId="0FFEFD78" w14:textId="7D3DD3D6" w:rsidR="006C707C" w:rsidRPr="005C3C41" w:rsidRDefault="00000AE4" w:rsidP="004B02F4">
      <w:pPr>
        <w:pStyle w:val="Heading3"/>
      </w:pPr>
      <w:r>
        <w:t>Scripture reading</w:t>
      </w:r>
    </w:p>
    <w:p w14:paraId="009F9D9F" w14:textId="77777777" w:rsidR="00000AE4" w:rsidRPr="006614C3" w:rsidRDefault="00000AE4" w:rsidP="008D6A8C">
      <w:pPr>
        <w:rPr>
          <w:rFonts w:eastAsia="Calibri" w:cs="Calibri"/>
          <w:bCs/>
          <w:szCs w:val="24"/>
        </w:rPr>
      </w:pPr>
      <w:r w:rsidRPr="006614C3">
        <w:rPr>
          <w:rFonts w:eastAsia="Calibri" w:cs="Calibri"/>
          <w:b/>
          <w:bCs/>
          <w:szCs w:val="24"/>
          <w:vertAlign w:val="superscript"/>
        </w:rPr>
        <w:t>11-12 </w:t>
      </w:r>
      <w:r w:rsidRPr="006614C3">
        <w:rPr>
          <w:rFonts w:eastAsia="Calibri" w:cs="Calibri"/>
          <w:bCs/>
          <w:szCs w:val="24"/>
        </w:rPr>
        <w:t>“God knew that everyone was terribly cruel and violent. </w:t>
      </w:r>
      <w:r w:rsidRPr="006614C3">
        <w:rPr>
          <w:rFonts w:eastAsia="Calibri" w:cs="Calibri"/>
          <w:b/>
          <w:bCs/>
          <w:szCs w:val="24"/>
          <w:vertAlign w:val="superscript"/>
        </w:rPr>
        <w:t>13 </w:t>
      </w:r>
      <w:r w:rsidRPr="006614C3">
        <w:rPr>
          <w:rFonts w:eastAsia="Calibri" w:cs="Calibri"/>
          <w:bCs/>
          <w:szCs w:val="24"/>
        </w:rPr>
        <w:t>So he told Noah:</w:t>
      </w:r>
    </w:p>
    <w:p w14:paraId="066E9782" w14:textId="77777777" w:rsidR="00000AE4" w:rsidRPr="006614C3" w:rsidRDefault="00000AE4" w:rsidP="008D6A8C">
      <w:pPr>
        <w:rPr>
          <w:rFonts w:eastAsia="Calibri" w:cs="Calibri"/>
          <w:bCs/>
          <w:szCs w:val="24"/>
        </w:rPr>
      </w:pPr>
      <w:r w:rsidRPr="006614C3">
        <w:rPr>
          <w:rFonts w:eastAsia="Calibri" w:cs="Calibri"/>
          <w:bCs/>
          <w:szCs w:val="24"/>
        </w:rPr>
        <w:t>Cruelty and violence have spread everywhere. Now I'm going to destroy the whole earth and all its people. </w:t>
      </w:r>
      <w:r w:rsidRPr="006614C3">
        <w:rPr>
          <w:rFonts w:eastAsia="Calibri" w:cs="Calibri"/>
          <w:b/>
          <w:bCs/>
          <w:szCs w:val="24"/>
          <w:vertAlign w:val="superscript"/>
        </w:rPr>
        <w:t>14 </w:t>
      </w:r>
      <w:r w:rsidRPr="006614C3">
        <w:rPr>
          <w:rFonts w:eastAsia="Calibri" w:cs="Calibri"/>
          <w:bCs/>
          <w:szCs w:val="24"/>
        </w:rPr>
        <w:t>Get some good lumber and build a boat. Put rooms in it and cover it with tar inside and out.” </w:t>
      </w:r>
    </w:p>
    <w:p w14:paraId="1A5200AA" w14:textId="45FF6521" w:rsidR="00000AE4" w:rsidRPr="006614C3" w:rsidRDefault="00000AE4" w:rsidP="008D6A8C">
      <w:pPr>
        <w:rPr>
          <w:rFonts w:eastAsia="Calibri" w:cs="Calibri"/>
          <w:bCs/>
          <w:szCs w:val="24"/>
        </w:rPr>
      </w:pPr>
      <w:r w:rsidRPr="006614C3">
        <w:rPr>
          <w:rFonts w:eastAsia="Calibri" w:cs="Calibri"/>
          <w:bCs/>
          <w:szCs w:val="24"/>
        </w:rPr>
        <w:t>Genesis 6:11-14 (CEV)</w:t>
      </w:r>
    </w:p>
    <w:p w14:paraId="56F026A4" w14:textId="77777777" w:rsidR="00000AE4" w:rsidRPr="006614C3" w:rsidRDefault="00000AE4" w:rsidP="008D6A8C">
      <w:pPr>
        <w:rPr>
          <w:rFonts w:eastAsia="Calibri" w:cs="Calibri"/>
          <w:bCs/>
          <w:szCs w:val="24"/>
        </w:rPr>
      </w:pPr>
      <w:r w:rsidRPr="006614C3">
        <w:rPr>
          <w:rFonts w:eastAsia="Calibri" w:cs="Calibri"/>
          <w:b/>
          <w:bCs/>
          <w:szCs w:val="24"/>
          <w:vertAlign w:val="superscript"/>
        </w:rPr>
        <w:t>1</w:t>
      </w:r>
      <w:r w:rsidRPr="006614C3">
        <w:rPr>
          <w:rFonts w:eastAsia="Calibri" w:cs="Calibri"/>
          <w:bCs/>
          <w:szCs w:val="24"/>
        </w:rPr>
        <w:t xml:space="preserve"> “The Lord told Noah:</w:t>
      </w:r>
    </w:p>
    <w:p w14:paraId="560733D9" w14:textId="77777777" w:rsidR="00000AE4" w:rsidRPr="006614C3" w:rsidRDefault="00000AE4" w:rsidP="008D6A8C">
      <w:pPr>
        <w:rPr>
          <w:rFonts w:eastAsia="Calibri" w:cs="Calibri"/>
          <w:bCs/>
          <w:szCs w:val="24"/>
        </w:rPr>
      </w:pPr>
      <w:r w:rsidRPr="006614C3">
        <w:rPr>
          <w:rFonts w:eastAsia="Calibri" w:cs="Calibri"/>
          <w:bCs/>
          <w:szCs w:val="24"/>
        </w:rPr>
        <w:t>Take your whole family with you into the boat, because you are the only one on this earth who pleases me. </w:t>
      </w:r>
      <w:r w:rsidRPr="006614C3">
        <w:rPr>
          <w:rFonts w:eastAsia="Calibri" w:cs="Calibri"/>
          <w:b/>
          <w:bCs/>
          <w:szCs w:val="24"/>
          <w:vertAlign w:val="superscript"/>
        </w:rPr>
        <w:t>2 </w:t>
      </w:r>
      <w:r w:rsidRPr="006614C3">
        <w:rPr>
          <w:rFonts w:eastAsia="Calibri" w:cs="Calibri"/>
          <w:bCs/>
          <w:szCs w:val="24"/>
        </w:rPr>
        <w:t>Take seven pairs of every kind of animal that can be used for sacrifice and one pair of all others. </w:t>
      </w:r>
      <w:r w:rsidRPr="006614C3">
        <w:rPr>
          <w:rFonts w:eastAsia="Calibri" w:cs="Calibri"/>
          <w:b/>
          <w:bCs/>
          <w:szCs w:val="24"/>
          <w:vertAlign w:val="superscript"/>
        </w:rPr>
        <w:t>3 </w:t>
      </w:r>
      <w:r w:rsidRPr="006614C3">
        <w:rPr>
          <w:rFonts w:eastAsia="Calibri" w:cs="Calibri"/>
          <w:bCs/>
          <w:szCs w:val="24"/>
        </w:rPr>
        <w:t>Also take seven pairs of every kind of bird with you. Do this so there will always be animals and birds on the earth. </w:t>
      </w:r>
      <w:r w:rsidRPr="006614C3">
        <w:rPr>
          <w:rFonts w:eastAsia="Calibri" w:cs="Calibri"/>
          <w:b/>
          <w:bCs/>
          <w:szCs w:val="24"/>
          <w:vertAlign w:val="superscript"/>
        </w:rPr>
        <w:t>4 </w:t>
      </w:r>
      <w:r w:rsidRPr="006614C3">
        <w:rPr>
          <w:rFonts w:eastAsia="Calibri" w:cs="Calibri"/>
          <w:bCs/>
          <w:szCs w:val="24"/>
        </w:rPr>
        <w:t>Seven days from now I will send rain that will last for 40 days and nights, and I will destroy all other living creatures I have made.</w:t>
      </w:r>
    </w:p>
    <w:p w14:paraId="6D5CF69A" w14:textId="77777777" w:rsidR="00000AE4" w:rsidRPr="006614C3" w:rsidRDefault="00000AE4" w:rsidP="008D6A8C">
      <w:pPr>
        <w:rPr>
          <w:rFonts w:eastAsia="Calibri" w:cs="Calibri"/>
          <w:bCs/>
          <w:szCs w:val="24"/>
        </w:rPr>
      </w:pPr>
      <w:r w:rsidRPr="006614C3">
        <w:rPr>
          <w:rFonts w:eastAsia="Calibri" w:cs="Calibri"/>
          <w:b/>
          <w:bCs/>
          <w:szCs w:val="24"/>
          <w:vertAlign w:val="superscript"/>
        </w:rPr>
        <w:t>5-7 </w:t>
      </w:r>
      <w:r w:rsidRPr="006614C3">
        <w:rPr>
          <w:rFonts w:eastAsia="Calibri" w:cs="Calibri"/>
          <w:bCs/>
          <w:szCs w:val="24"/>
        </w:rPr>
        <w:t>Noah was 600 years old when he went into the boat to escape the flood, and he did everything the Lord had told him to do. His wife, his sons, and his daughters-in-law all went inside with him. </w:t>
      </w:r>
      <w:r w:rsidRPr="006614C3">
        <w:rPr>
          <w:rFonts w:eastAsia="Calibri" w:cs="Calibri"/>
          <w:b/>
          <w:bCs/>
          <w:szCs w:val="24"/>
          <w:vertAlign w:val="superscript"/>
        </w:rPr>
        <w:t>8-9 </w:t>
      </w:r>
      <w:r w:rsidRPr="006614C3">
        <w:rPr>
          <w:rFonts w:eastAsia="Calibri" w:cs="Calibri"/>
          <w:bCs/>
          <w:szCs w:val="24"/>
        </w:rPr>
        <w:t>He obeyed God and took a male and a female of each kind of animal and bird into the boat with him. </w:t>
      </w:r>
      <w:r w:rsidRPr="006614C3">
        <w:rPr>
          <w:rFonts w:eastAsia="Calibri" w:cs="Calibri"/>
          <w:b/>
          <w:bCs/>
          <w:szCs w:val="24"/>
          <w:vertAlign w:val="superscript"/>
        </w:rPr>
        <w:t>10 </w:t>
      </w:r>
      <w:r w:rsidRPr="006614C3">
        <w:rPr>
          <w:rFonts w:eastAsia="Calibri" w:cs="Calibri"/>
          <w:bCs/>
          <w:szCs w:val="24"/>
        </w:rPr>
        <w:t>Seven days later a flood began to cover the earth.”</w:t>
      </w:r>
    </w:p>
    <w:p w14:paraId="7360DCBC" w14:textId="01A3B7B5" w:rsidR="003922FE" w:rsidRPr="00174A5A" w:rsidRDefault="00000AE4" w:rsidP="00174A5A">
      <w:pPr>
        <w:rPr>
          <w:rFonts w:eastAsia="Calibri" w:cs="Calibri"/>
          <w:bCs/>
          <w:szCs w:val="24"/>
        </w:rPr>
      </w:pPr>
      <w:r w:rsidRPr="006614C3">
        <w:rPr>
          <w:rFonts w:eastAsia="Calibri" w:cs="Calibri"/>
          <w:bCs/>
          <w:szCs w:val="24"/>
        </w:rPr>
        <w:t>Genesis 7:1-10 (CEV)</w:t>
      </w:r>
    </w:p>
    <w:p w14:paraId="11C467C6" w14:textId="77777777" w:rsidR="00174A5A" w:rsidRDefault="00174A5A">
      <w:pPr>
        <w:spacing w:before="0" w:after="200" w:line="240" w:lineRule="auto"/>
        <w:rPr>
          <w:b/>
          <w:bCs/>
          <w:color w:val="5E5E5E"/>
          <w:spacing w:val="10"/>
          <w:sz w:val="28"/>
          <w:szCs w:val="24"/>
        </w:rPr>
      </w:pPr>
      <w:r>
        <w:br w:type="page"/>
      </w:r>
    </w:p>
    <w:p w14:paraId="489E2C53" w14:textId="00CB4937" w:rsidR="006C707C" w:rsidRPr="000C02A0" w:rsidRDefault="00000AE4" w:rsidP="004B02F4">
      <w:pPr>
        <w:pStyle w:val="Heading3"/>
      </w:pPr>
      <w:r>
        <w:lastRenderedPageBreak/>
        <w:t>Devotional message</w:t>
      </w:r>
    </w:p>
    <w:p w14:paraId="13FC3D60" w14:textId="4D81A1FA" w:rsidR="00000AE4" w:rsidRPr="008D6A8C" w:rsidRDefault="00000AE4" w:rsidP="008D6A8C">
      <w:pPr>
        <w:pStyle w:val="Heading4"/>
        <w:rPr>
          <w:color w:val="5E5E5E"/>
          <w:sz w:val="24"/>
          <w:szCs w:val="24"/>
        </w:rPr>
      </w:pPr>
      <w:r w:rsidRPr="008D6A8C">
        <w:rPr>
          <w:color w:val="5E5E5E"/>
          <w:sz w:val="24"/>
          <w:szCs w:val="24"/>
        </w:rPr>
        <w:t>Noah – sent with power</w:t>
      </w:r>
    </w:p>
    <w:p w14:paraId="652ABE4C" w14:textId="2164C468" w:rsidR="00000AE4" w:rsidRDefault="00000AE4" w:rsidP="008F5A5D">
      <w:pPr>
        <w:rPr>
          <w:rFonts w:eastAsia="Calibri" w:cs="Calibri"/>
          <w:bCs/>
        </w:rPr>
      </w:pPr>
      <w:r>
        <w:rPr>
          <w:rFonts w:eastAsia="Calibri" w:cs="Calibri"/>
          <w:bCs/>
        </w:rPr>
        <w:t>[Decorate the room with rainbows, animals and arks. Include a dove – a symbol of the Holy Spirit. You might also like to hand out small animals, rainbows or doves for everyone to hold as you speak.]</w:t>
      </w:r>
    </w:p>
    <w:p w14:paraId="4F027415" w14:textId="04B643BD" w:rsidR="00000AE4" w:rsidRPr="00D357DD" w:rsidRDefault="00000AE4" w:rsidP="00E705BD">
      <w:pPr>
        <w:spacing w:line="360" w:lineRule="auto"/>
        <w:rPr>
          <w:rFonts w:eastAsia="Calibri" w:cs="Calibri"/>
          <w:bCs/>
          <w:i/>
          <w:iCs/>
        </w:rPr>
      </w:pPr>
      <w:r w:rsidRPr="00D357DD">
        <w:rPr>
          <w:rFonts w:eastAsia="Calibri" w:cs="Calibri"/>
          <w:bCs/>
          <w:i/>
          <w:iCs/>
        </w:rPr>
        <w:t>You might recall the story of Noah</w:t>
      </w:r>
      <w:r>
        <w:rPr>
          <w:rFonts w:eastAsia="Calibri" w:cs="Calibri"/>
          <w:bCs/>
          <w:i/>
          <w:iCs/>
        </w:rPr>
        <w:t>’s Ark</w:t>
      </w:r>
      <w:r w:rsidRPr="00D357DD">
        <w:rPr>
          <w:rFonts w:eastAsia="Calibri" w:cs="Calibri"/>
          <w:bCs/>
          <w:i/>
          <w:iCs/>
        </w:rPr>
        <w:t xml:space="preserve">, in Genesis. Maybe, as a child, you played with a toy ark, marching the animals </w:t>
      </w:r>
      <w:proofErr w:type="gramStart"/>
      <w:r w:rsidRPr="00D357DD">
        <w:rPr>
          <w:rFonts w:eastAsia="Calibri" w:cs="Calibri"/>
          <w:bCs/>
          <w:i/>
          <w:iCs/>
        </w:rPr>
        <w:t>in</w:t>
      </w:r>
      <w:proofErr w:type="gramEnd"/>
      <w:r w:rsidRPr="00D357DD">
        <w:rPr>
          <w:rFonts w:eastAsia="Calibri" w:cs="Calibri"/>
          <w:bCs/>
          <w:i/>
          <w:iCs/>
        </w:rPr>
        <w:t xml:space="preserve"> two-by-two. Perhaps you had a picture book, showing a beautiful rainbow and a dove flying over the ark?</w:t>
      </w:r>
    </w:p>
    <w:p w14:paraId="334590AF" w14:textId="4D278EAD" w:rsidR="00000AE4" w:rsidRDefault="00000AE4" w:rsidP="00E705BD">
      <w:pPr>
        <w:spacing w:line="360" w:lineRule="auto"/>
        <w:rPr>
          <w:rFonts w:eastAsia="Calibri" w:cs="Calibri"/>
          <w:bCs/>
          <w:i/>
          <w:iCs/>
        </w:rPr>
      </w:pPr>
      <w:r w:rsidRPr="005C557F">
        <w:rPr>
          <w:rFonts w:eastAsia="Calibri" w:cs="Calibri"/>
          <w:bCs/>
          <w:i/>
          <w:iCs/>
        </w:rPr>
        <w:t xml:space="preserve">Let’s recap Noah’s story. Sometime after creating the earth, God looked down and saw that </w:t>
      </w:r>
      <w:r>
        <w:rPr>
          <w:rFonts w:eastAsia="Calibri" w:cs="Calibri"/>
          <w:bCs/>
          <w:i/>
          <w:iCs/>
        </w:rPr>
        <w:t>h</w:t>
      </w:r>
      <w:r w:rsidRPr="005C557F">
        <w:rPr>
          <w:rFonts w:eastAsia="Calibri" w:cs="Calibri"/>
          <w:bCs/>
          <w:i/>
          <w:iCs/>
        </w:rPr>
        <w:t>umans were becoming cruel and uncaring</w:t>
      </w:r>
      <w:r>
        <w:rPr>
          <w:rFonts w:eastAsia="Calibri" w:cs="Calibri"/>
          <w:bCs/>
          <w:i/>
          <w:iCs/>
        </w:rPr>
        <w:t xml:space="preserve">. They were no longer looking after the </w:t>
      </w:r>
      <w:r w:rsidR="00D80FC4">
        <w:rPr>
          <w:rFonts w:eastAsia="Calibri" w:cs="Calibri"/>
          <w:bCs/>
          <w:i/>
          <w:iCs/>
        </w:rPr>
        <w:t>E</w:t>
      </w:r>
      <w:r>
        <w:rPr>
          <w:rFonts w:eastAsia="Calibri" w:cs="Calibri"/>
          <w:bCs/>
          <w:i/>
          <w:iCs/>
        </w:rPr>
        <w:t xml:space="preserve">arth or loving each other. Many of them had forgotten about God or deliberately turned away from him. We are told that </w:t>
      </w:r>
      <w:r w:rsidRPr="005C557F">
        <w:rPr>
          <w:rFonts w:eastAsia="Calibri" w:cs="Calibri"/>
          <w:bCs/>
          <w:i/>
          <w:iCs/>
        </w:rPr>
        <w:t xml:space="preserve">God decided to wash away the evil and start again. </w:t>
      </w:r>
    </w:p>
    <w:p w14:paraId="4E09997A" w14:textId="72EBCB40" w:rsidR="00000AE4" w:rsidRPr="00000AE4" w:rsidRDefault="00000AE4" w:rsidP="00E705BD">
      <w:pPr>
        <w:spacing w:line="360" w:lineRule="auto"/>
        <w:rPr>
          <w:rFonts w:eastAsia="Calibri" w:cs="Calibri"/>
          <w:bCs/>
          <w:i/>
          <w:iCs/>
        </w:rPr>
      </w:pPr>
      <w:r>
        <w:rPr>
          <w:rFonts w:eastAsia="Calibri" w:cs="Calibri"/>
          <w:bCs/>
          <w:i/>
          <w:iCs/>
        </w:rPr>
        <w:t xml:space="preserve">However, </w:t>
      </w:r>
      <w:r w:rsidRPr="005C557F">
        <w:rPr>
          <w:rFonts w:eastAsia="Calibri" w:cs="Calibri"/>
          <w:bCs/>
          <w:i/>
          <w:iCs/>
        </w:rPr>
        <w:t xml:space="preserve">God saw that Noah and his family continued to love and worship him, and love and care for others. So, God </w:t>
      </w:r>
      <w:r w:rsidR="00131B99">
        <w:rPr>
          <w:rFonts w:eastAsia="Calibri" w:cs="Calibri"/>
          <w:bCs/>
          <w:i/>
          <w:iCs/>
        </w:rPr>
        <w:t>gave</w:t>
      </w:r>
      <w:r w:rsidRPr="005C557F">
        <w:rPr>
          <w:rFonts w:eastAsia="Calibri" w:cs="Calibri"/>
          <w:bCs/>
          <w:i/>
          <w:iCs/>
        </w:rPr>
        <w:t xml:space="preserve"> Noah</w:t>
      </w:r>
      <w:r>
        <w:rPr>
          <w:rFonts w:eastAsia="Calibri" w:cs="Calibri"/>
          <w:bCs/>
          <w:i/>
          <w:iCs/>
        </w:rPr>
        <w:t xml:space="preserve"> </w:t>
      </w:r>
      <w:r w:rsidRPr="005C557F">
        <w:rPr>
          <w:rFonts w:eastAsia="Calibri" w:cs="Calibri"/>
          <w:bCs/>
          <w:i/>
          <w:iCs/>
        </w:rPr>
        <w:t xml:space="preserve">a mission. He asked him to build a very large boat, about one and a half times the length of a football field. Then he had to gather and fill it with every variety of animal, </w:t>
      </w:r>
      <w:proofErr w:type="gramStart"/>
      <w:r w:rsidRPr="005C557F">
        <w:rPr>
          <w:rFonts w:eastAsia="Calibri" w:cs="Calibri"/>
          <w:bCs/>
          <w:i/>
          <w:iCs/>
        </w:rPr>
        <w:t>reptile</w:t>
      </w:r>
      <w:proofErr w:type="gramEnd"/>
      <w:r w:rsidRPr="005C557F">
        <w:rPr>
          <w:rFonts w:eastAsia="Calibri" w:cs="Calibri"/>
          <w:bCs/>
          <w:i/>
          <w:iCs/>
        </w:rPr>
        <w:t xml:space="preserve"> and </w:t>
      </w:r>
      <w:proofErr w:type="gramStart"/>
      <w:r w:rsidRPr="005C557F">
        <w:rPr>
          <w:rFonts w:eastAsia="Calibri" w:cs="Calibri"/>
          <w:bCs/>
          <w:i/>
          <w:iCs/>
        </w:rPr>
        <w:t>bird</w:t>
      </w:r>
      <w:proofErr w:type="gramEnd"/>
      <w:r>
        <w:rPr>
          <w:rFonts w:eastAsia="Calibri" w:cs="Calibri"/>
          <w:bCs/>
          <w:i/>
          <w:iCs/>
        </w:rPr>
        <w:t>,</w:t>
      </w:r>
      <w:r w:rsidRPr="005C557F">
        <w:rPr>
          <w:rFonts w:eastAsia="Calibri" w:cs="Calibri"/>
          <w:bCs/>
          <w:i/>
          <w:iCs/>
        </w:rPr>
        <w:t xml:space="preserve"> and enough food to care for them and </w:t>
      </w:r>
      <w:proofErr w:type="gramStart"/>
      <w:r w:rsidRPr="005C557F">
        <w:rPr>
          <w:rFonts w:eastAsia="Calibri" w:cs="Calibri"/>
          <w:bCs/>
          <w:i/>
          <w:iCs/>
        </w:rPr>
        <w:t>all</w:t>
      </w:r>
      <w:r w:rsidR="00131B99">
        <w:rPr>
          <w:rFonts w:eastAsia="Calibri" w:cs="Calibri"/>
          <w:bCs/>
          <w:i/>
          <w:iCs/>
        </w:rPr>
        <w:t xml:space="preserve"> of</w:t>
      </w:r>
      <w:proofErr w:type="gramEnd"/>
      <w:r w:rsidRPr="005C557F">
        <w:rPr>
          <w:rFonts w:eastAsia="Calibri" w:cs="Calibri"/>
          <w:bCs/>
          <w:i/>
          <w:iCs/>
        </w:rPr>
        <w:t xml:space="preserve"> his family for several months.</w:t>
      </w:r>
    </w:p>
    <w:p w14:paraId="197BD415" w14:textId="19EF7D63" w:rsidR="00000AE4" w:rsidRPr="00EA6D23" w:rsidRDefault="00000AE4" w:rsidP="00E705BD">
      <w:pPr>
        <w:spacing w:line="360" w:lineRule="auto"/>
        <w:rPr>
          <w:rFonts w:eastAsia="Calibri" w:cs="Calibri"/>
          <w:bCs/>
          <w:i/>
          <w:iCs/>
        </w:rPr>
      </w:pPr>
      <w:r w:rsidRPr="00EA6D23">
        <w:rPr>
          <w:rFonts w:eastAsia="Calibri" w:cs="Calibri"/>
          <w:bCs/>
          <w:i/>
          <w:iCs/>
        </w:rPr>
        <w:t xml:space="preserve">Now this seems like a big mission. Even a young person, full of energy, with </w:t>
      </w:r>
      <w:proofErr w:type="gramStart"/>
      <w:r w:rsidRPr="00EA6D23">
        <w:rPr>
          <w:rFonts w:eastAsia="Calibri" w:cs="Calibri"/>
          <w:bCs/>
          <w:i/>
          <w:iCs/>
        </w:rPr>
        <w:t>all of</w:t>
      </w:r>
      <w:proofErr w:type="gramEnd"/>
      <w:r w:rsidRPr="00EA6D23">
        <w:rPr>
          <w:rFonts w:eastAsia="Calibri" w:cs="Calibri"/>
          <w:bCs/>
          <w:i/>
          <w:iCs/>
        </w:rPr>
        <w:t xml:space="preserve"> the tools and technology that are available today, might feel quite overwhelmed by the task. But Noah </w:t>
      </w:r>
      <w:r>
        <w:rPr>
          <w:rFonts w:eastAsia="Calibri" w:cs="Calibri"/>
          <w:bCs/>
          <w:i/>
          <w:iCs/>
        </w:rPr>
        <w:t>only had</w:t>
      </w:r>
      <w:r w:rsidRPr="00EA6D23">
        <w:rPr>
          <w:rFonts w:eastAsia="Calibri" w:cs="Calibri"/>
          <w:bCs/>
          <w:i/>
          <w:iCs/>
        </w:rPr>
        <w:t xml:space="preserve"> his hands, the help of his sons</w:t>
      </w:r>
      <w:r>
        <w:rPr>
          <w:rFonts w:eastAsia="Calibri" w:cs="Calibri"/>
          <w:bCs/>
          <w:i/>
          <w:iCs/>
        </w:rPr>
        <w:t>,</w:t>
      </w:r>
      <w:r w:rsidRPr="00EA6D23">
        <w:rPr>
          <w:rFonts w:eastAsia="Calibri" w:cs="Calibri"/>
          <w:bCs/>
          <w:i/>
          <w:iCs/>
        </w:rPr>
        <w:t xml:space="preserve"> and</w:t>
      </w:r>
      <w:r>
        <w:rPr>
          <w:rFonts w:eastAsia="Calibri" w:cs="Calibri"/>
          <w:bCs/>
          <w:i/>
          <w:iCs/>
        </w:rPr>
        <w:t xml:space="preserve"> whatever supplies he could gather</w:t>
      </w:r>
      <w:r w:rsidRPr="00EA6D23">
        <w:rPr>
          <w:rFonts w:eastAsia="Calibri" w:cs="Calibri"/>
          <w:bCs/>
          <w:i/>
          <w:iCs/>
        </w:rPr>
        <w:t>. And Noah was not a young person. Genesis 7:6 tells us that Noah was 600 years old when the rain started. There might be days when we feel like we could be 600 years old, but it’s</w:t>
      </w:r>
      <w:r>
        <w:rPr>
          <w:rFonts w:eastAsia="Calibri" w:cs="Calibri"/>
          <w:bCs/>
        </w:rPr>
        <w:t xml:space="preserve"> </w:t>
      </w:r>
      <w:r w:rsidRPr="00EA6D23">
        <w:rPr>
          <w:rFonts w:eastAsia="Calibri" w:cs="Calibri"/>
          <w:bCs/>
          <w:i/>
          <w:iCs/>
        </w:rPr>
        <w:t xml:space="preserve">unlikely that we </w:t>
      </w:r>
      <w:proofErr w:type="gramStart"/>
      <w:r w:rsidRPr="00EA6D23">
        <w:rPr>
          <w:rFonts w:eastAsia="Calibri" w:cs="Calibri"/>
          <w:bCs/>
          <w:i/>
          <w:iCs/>
        </w:rPr>
        <w:t>have</w:t>
      </w:r>
      <w:proofErr w:type="gramEnd"/>
      <w:r w:rsidRPr="00EA6D23">
        <w:rPr>
          <w:rFonts w:eastAsia="Calibri" w:cs="Calibri"/>
          <w:bCs/>
          <w:i/>
          <w:iCs/>
        </w:rPr>
        <w:t xml:space="preserve"> any 600-year-olds here today</w:t>
      </w:r>
      <w:r>
        <w:rPr>
          <w:rFonts w:eastAsia="Calibri" w:cs="Calibri"/>
          <w:bCs/>
          <w:i/>
          <w:iCs/>
        </w:rPr>
        <w:t>!</w:t>
      </w:r>
      <w:r w:rsidRPr="00EA6D23">
        <w:rPr>
          <w:rFonts w:eastAsia="Calibri" w:cs="Calibri"/>
          <w:bCs/>
          <w:i/>
          <w:iCs/>
        </w:rPr>
        <w:t xml:space="preserve"> We might wonder, how could Noah possibly have accomplished this mission? Why did God choose Noah?</w:t>
      </w:r>
    </w:p>
    <w:p w14:paraId="3E83F023" w14:textId="62162289" w:rsidR="00000AE4" w:rsidRPr="00E64FF2" w:rsidRDefault="00000AE4" w:rsidP="00E705BD">
      <w:pPr>
        <w:spacing w:line="360" w:lineRule="auto"/>
        <w:rPr>
          <w:rFonts w:eastAsia="Calibri" w:cs="Calibri"/>
          <w:i/>
          <w:iCs/>
        </w:rPr>
      </w:pPr>
      <w:r w:rsidRPr="00E64FF2">
        <w:rPr>
          <w:rFonts w:eastAsia="Calibri" w:cs="Calibri"/>
          <w:bCs/>
          <w:i/>
          <w:iCs/>
        </w:rPr>
        <w:t xml:space="preserve">God needed someone to take on a mission. When he looked at Noah, he saw his limitations. </w:t>
      </w:r>
      <w:r w:rsidR="001D0477">
        <w:rPr>
          <w:rFonts w:eastAsia="Calibri" w:cs="Calibri"/>
          <w:bCs/>
          <w:i/>
          <w:iCs/>
        </w:rPr>
        <w:t>Then he</w:t>
      </w:r>
      <w:r w:rsidRPr="00E64FF2">
        <w:rPr>
          <w:rFonts w:eastAsia="Calibri" w:cs="Calibri"/>
          <w:bCs/>
          <w:i/>
          <w:iCs/>
        </w:rPr>
        <w:t xml:space="preserve"> looked at Noah’s heart and knew this faithful, compassionate, loving man was the one for the job. </w:t>
      </w:r>
      <w:r>
        <w:rPr>
          <w:rFonts w:eastAsia="Calibri" w:cs="Calibri"/>
          <w:bCs/>
          <w:i/>
          <w:iCs/>
        </w:rPr>
        <w:t>God</w:t>
      </w:r>
      <w:r w:rsidRPr="00E64FF2">
        <w:rPr>
          <w:rFonts w:eastAsia="Calibri" w:cs="Calibri"/>
          <w:bCs/>
          <w:i/>
          <w:iCs/>
        </w:rPr>
        <w:t xml:space="preserve"> gave Noah the power he needed to do the work </w:t>
      </w:r>
      <w:r>
        <w:rPr>
          <w:rFonts w:eastAsia="Calibri" w:cs="Calibri"/>
          <w:bCs/>
          <w:i/>
          <w:iCs/>
        </w:rPr>
        <w:t>God</w:t>
      </w:r>
      <w:r w:rsidRPr="00E64FF2">
        <w:rPr>
          <w:rFonts w:eastAsia="Calibri" w:cs="Calibri"/>
          <w:bCs/>
          <w:i/>
          <w:iCs/>
        </w:rPr>
        <w:t xml:space="preserve"> sent him to do.</w:t>
      </w:r>
    </w:p>
    <w:p w14:paraId="5A7638A1" w14:textId="7EE5FF84" w:rsidR="00000AE4" w:rsidRPr="00000AE4" w:rsidRDefault="00000AE4" w:rsidP="00E705BD">
      <w:pPr>
        <w:spacing w:line="360" w:lineRule="auto"/>
        <w:rPr>
          <w:rFonts w:eastAsia="Calibri" w:cs="Calibri"/>
          <w:bCs/>
          <w:i/>
          <w:iCs/>
        </w:rPr>
      </w:pPr>
      <w:r w:rsidRPr="00746C50">
        <w:rPr>
          <w:rFonts w:eastAsia="Calibri" w:cs="Calibri"/>
          <w:bCs/>
          <w:i/>
          <w:iCs/>
        </w:rPr>
        <w:lastRenderedPageBreak/>
        <w:t xml:space="preserve">Today we celebrate Pentecost. We recall another story – the story of the disciples, </w:t>
      </w:r>
      <w:proofErr w:type="gramStart"/>
      <w:r w:rsidRPr="00746C50">
        <w:rPr>
          <w:rFonts w:eastAsia="Calibri" w:cs="Calibri"/>
          <w:bCs/>
          <w:i/>
          <w:iCs/>
        </w:rPr>
        <w:t>gathered together</w:t>
      </w:r>
      <w:proofErr w:type="gramEnd"/>
      <w:r w:rsidRPr="00746C50">
        <w:rPr>
          <w:rFonts w:eastAsia="Calibri" w:cs="Calibri"/>
          <w:bCs/>
          <w:i/>
          <w:iCs/>
        </w:rPr>
        <w:t>, afraid and uncertain, wondering how they could possibly accomplish the mission that Jesus had left them with.</w:t>
      </w:r>
    </w:p>
    <w:p w14:paraId="0C9FDD3D" w14:textId="7B33BA4C" w:rsidR="00000AE4" w:rsidRPr="00EA6D23" w:rsidRDefault="00000AE4" w:rsidP="00E705BD">
      <w:pPr>
        <w:spacing w:line="360" w:lineRule="auto"/>
        <w:rPr>
          <w:rFonts w:eastAsia="Calibri" w:cs="Calibri"/>
          <w:bCs/>
          <w:i/>
          <w:iCs/>
        </w:rPr>
      </w:pPr>
      <w:r w:rsidRPr="00EA6D23">
        <w:rPr>
          <w:rFonts w:eastAsia="Calibri" w:cs="Calibri"/>
          <w:bCs/>
          <w:i/>
          <w:iCs/>
        </w:rPr>
        <w:t xml:space="preserve">What was their mission? We </w:t>
      </w:r>
      <w:proofErr w:type="gramStart"/>
      <w:r w:rsidRPr="00EA6D23">
        <w:rPr>
          <w:rFonts w:eastAsia="Calibri" w:cs="Calibri"/>
          <w:bCs/>
          <w:i/>
          <w:iCs/>
        </w:rPr>
        <w:t>find</w:t>
      </w:r>
      <w:proofErr w:type="gramEnd"/>
      <w:r w:rsidRPr="00EA6D23">
        <w:rPr>
          <w:rFonts w:eastAsia="Calibri" w:cs="Calibri"/>
          <w:bCs/>
          <w:i/>
          <w:iCs/>
        </w:rPr>
        <w:t xml:space="preserve"> it in Matthew 28:19-20. </w:t>
      </w:r>
      <w:r>
        <w:rPr>
          <w:rFonts w:eastAsia="Calibri" w:cs="Calibri"/>
          <w:b/>
          <w:bCs/>
          <w:i/>
          <w:iCs/>
          <w:vertAlign w:val="superscript"/>
        </w:rPr>
        <w:t>19</w:t>
      </w:r>
      <w:r w:rsidRPr="00EA6D23">
        <w:rPr>
          <w:rFonts w:eastAsia="Calibri" w:cs="Calibri"/>
          <w:b/>
          <w:bCs/>
          <w:i/>
          <w:iCs/>
          <w:vertAlign w:val="superscript"/>
        </w:rPr>
        <w:t> </w:t>
      </w:r>
      <w:r>
        <w:rPr>
          <w:rFonts w:eastAsia="Calibri" w:cs="Calibri"/>
          <w:b/>
          <w:bCs/>
          <w:i/>
          <w:iCs/>
          <w:vertAlign w:val="superscript"/>
        </w:rPr>
        <w:t>“</w:t>
      </w:r>
      <w:r>
        <w:rPr>
          <w:rFonts w:eastAsia="Calibri" w:cs="Calibri"/>
          <w:bCs/>
          <w:i/>
          <w:iCs/>
        </w:rPr>
        <w:t>‘</w:t>
      </w:r>
      <w:r w:rsidRPr="00EA6D23">
        <w:rPr>
          <w:rFonts w:eastAsia="Calibri" w:cs="Calibri"/>
          <w:bCs/>
          <w:i/>
          <w:iCs/>
        </w:rPr>
        <w:t>Go to the people of all nations and make them my disciples. Baptize them in the name of the Father, the Son, and the Holy Spirit, </w:t>
      </w:r>
      <w:r w:rsidRPr="00EA6D23">
        <w:rPr>
          <w:rFonts w:eastAsia="Calibri" w:cs="Calibri"/>
          <w:b/>
          <w:bCs/>
          <w:i/>
          <w:iCs/>
          <w:vertAlign w:val="superscript"/>
        </w:rPr>
        <w:t>20 </w:t>
      </w:r>
      <w:r w:rsidRPr="00EA6D23">
        <w:rPr>
          <w:rFonts w:eastAsia="Calibri" w:cs="Calibri"/>
          <w:bCs/>
          <w:i/>
          <w:iCs/>
        </w:rPr>
        <w:t>and teach them to do everything I have told you. I will be with you always, even until the end of the world.</w:t>
      </w:r>
      <w:r>
        <w:rPr>
          <w:rFonts w:eastAsia="Calibri" w:cs="Calibri"/>
          <w:bCs/>
          <w:i/>
          <w:iCs/>
        </w:rPr>
        <w:t>’”</w:t>
      </w:r>
      <w:r>
        <w:rPr>
          <w:rStyle w:val="FootnoteReference"/>
          <w:rFonts w:eastAsia="Calibri" w:cs="Calibri"/>
          <w:bCs/>
          <w:i/>
          <w:iCs/>
        </w:rPr>
        <w:footnoteReference w:id="2"/>
      </w:r>
    </w:p>
    <w:p w14:paraId="060A3818" w14:textId="7E2873E6" w:rsidR="00000AE4" w:rsidRPr="00EA6D23" w:rsidRDefault="00000AE4" w:rsidP="00E705BD">
      <w:pPr>
        <w:spacing w:line="360" w:lineRule="auto"/>
        <w:rPr>
          <w:rFonts w:eastAsia="Calibri" w:cs="Calibri"/>
          <w:bCs/>
          <w:i/>
          <w:iCs/>
        </w:rPr>
      </w:pPr>
      <w:r w:rsidRPr="00EA6D23">
        <w:rPr>
          <w:rFonts w:eastAsia="Calibri" w:cs="Calibri"/>
          <w:bCs/>
          <w:i/>
          <w:iCs/>
        </w:rPr>
        <w:t>Think about that for a moment. The disciples were sent to all nations</w:t>
      </w:r>
      <w:r w:rsidR="000A30E6">
        <w:rPr>
          <w:rFonts w:eastAsia="Calibri" w:cs="Calibri"/>
          <w:bCs/>
          <w:i/>
          <w:iCs/>
        </w:rPr>
        <w:t>,</w:t>
      </w:r>
      <w:r w:rsidRPr="00EA6D23">
        <w:rPr>
          <w:rFonts w:eastAsia="Calibri" w:cs="Calibri"/>
          <w:bCs/>
          <w:i/>
          <w:iCs/>
        </w:rPr>
        <w:t xml:space="preserve"> but they had no cars, planes or trains. They were sent to all nations</w:t>
      </w:r>
      <w:r w:rsidR="000A30E6">
        <w:rPr>
          <w:rFonts w:eastAsia="Calibri" w:cs="Calibri"/>
          <w:bCs/>
          <w:i/>
          <w:iCs/>
        </w:rPr>
        <w:t>,</w:t>
      </w:r>
      <w:r w:rsidRPr="00EA6D23">
        <w:rPr>
          <w:rFonts w:eastAsia="Calibri" w:cs="Calibri"/>
          <w:bCs/>
          <w:i/>
          <w:iCs/>
        </w:rPr>
        <w:t xml:space="preserve"> but they spoke perhaps one or two languages between them. They were sent to all nations but there </w:t>
      </w:r>
      <w:proofErr w:type="gramStart"/>
      <w:r w:rsidRPr="00EA6D23">
        <w:rPr>
          <w:rFonts w:eastAsia="Calibri" w:cs="Calibri"/>
          <w:bCs/>
          <w:i/>
          <w:iCs/>
        </w:rPr>
        <w:t>were</w:t>
      </w:r>
      <w:proofErr w:type="gramEnd"/>
      <w:r w:rsidRPr="00EA6D23">
        <w:rPr>
          <w:rFonts w:eastAsia="Calibri" w:cs="Calibri"/>
          <w:bCs/>
          <w:i/>
          <w:iCs/>
        </w:rPr>
        <w:t xml:space="preserve"> </w:t>
      </w:r>
      <w:r>
        <w:rPr>
          <w:rFonts w:eastAsia="Calibri" w:cs="Calibri"/>
          <w:bCs/>
          <w:i/>
          <w:iCs/>
        </w:rPr>
        <w:t xml:space="preserve">a small group </w:t>
      </w:r>
      <w:r w:rsidRPr="00EA6D23">
        <w:rPr>
          <w:rFonts w:eastAsia="Calibri" w:cs="Calibri"/>
          <w:bCs/>
          <w:i/>
          <w:iCs/>
        </w:rPr>
        <w:t>of them to do the work. They were sent to share the story of Jesus, but it was dangerous or illegal to do in many places, including where they lived.</w:t>
      </w:r>
    </w:p>
    <w:p w14:paraId="6B4CF35A" w14:textId="3FE6098F" w:rsidR="00000AE4" w:rsidRPr="00000AE4" w:rsidRDefault="00000AE4" w:rsidP="00E705BD">
      <w:pPr>
        <w:spacing w:line="360" w:lineRule="auto"/>
        <w:rPr>
          <w:rFonts w:eastAsia="Calibri" w:cs="Calibri"/>
          <w:bCs/>
          <w:i/>
          <w:iCs/>
        </w:rPr>
      </w:pPr>
      <w:r w:rsidRPr="00EA6D23">
        <w:rPr>
          <w:rFonts w:eastAsia="Calibri" w:cs="Calibri"/>
          <w:bCs/>
          <w:i/>
          <w:iCs/>
        </w:rPr>
        <w:t xml:space="preserve">God saw them. He saw who they were. He saw their limitations and he gave them the power to </w:t>
      </w:r>
      <w:r>
        <w:rPr>
          <w:rFonts w:eastAsia="Calibri" w:cs="Calibri"/>
          <w:bCs/>
          <w:i/>
          <w:iCs/>
        </w:rPr>
        <w:t>succeed in their mission</w:t>
      </w:r>
      <w:r w:rsidRPr="00EA6D23">
        <w:rPr>
          <w:rFonts w:eastAsia="Calibri" w:cs="Calibri"/>
          <w:bCs/>
          <w:i/>
          <w:iCs/>
        </w:rPr>
        <w:t xml:space="preserve">. This power was given to them, and it is within us. The Holy Spirit is God in us, empowering us to do all that he sends us to do. </w:t>
      </w:r>
    </w:p>
    <w:p w14:paraId="3D55E852" w14:textId="77098BD0" w:rsidR="00000AE4" w:rsidRPr="00000AE4" w:rsidRDefault="00000AE4" w:rsidP="00E705BD">
      <w:pPr>
        <w:spacing w:line="360" w:lineRule="auto"/>
        <w:rPr>
          <w:rFonts w:eastAsia="Calibri" w:cs="Calibri"/>
          <w:bCs/>
          <w:i/>
          <w:iCs/>
        </w:rPr>
      </w:pPr>
      <w:r w:rsidRPr="00092A6F">
        <w:rPr>
          <w:rFonts w:eastAsia="Calibri" w:cs="Calibri"/>
          <w:bCs/>
          <w:i/>
          <w:iCs/>
        </w:rPr>
        <w:t>When God looks at us, he doesn't look at us with his eyes closed. He sees</w:t>
      </w:r>
      <w:r w:rsidRPr="00E32BC8">
        <w:rPr>
          <w:rFonts w:eastAsia="Calibri" w:cs="Calibri"/>
          <w:bCs/>
          <w:i/>
          <w:iCs/>
        </w:rPr>
        <w:t xml:space="preserve"> us. He sees</w:t>
      </w:r>
      <w:r w:rsidRPr="00092A6F">
        <w:rPr>
          <w:rFonts w:eastAsia="Calibri" w:cs="Calibri"/>
          <w:bCs/>
          <w:i/>
          <w:iCs/>
        </w:rPr>
        <w:t xml:space="preserve"> our limitations. He knows what we're capable of. He knows what </w:t>
      </w:r>
      <w:r w:rsidRPr="00E32BC8">
        <w:rPr>
          <w:rFonts w:eastAsia="Calibri" w:cs="Calibri"/>
          <w:bCs/>
          <w:i/>
          <w:iCs/>
        </w:rPr>
        <w:t>i</w:t>
      </w:r>
      <w:r w:rsidRPr="00092A6F">
        <w:rPr>
          <w:rFonts w:eastAsia="Calibri" w:cs="Calibri"/>
          <w:bCs/>
          <w:i/>
          <w:iCs/>
        </w:rPr>
        <w:t xml:space="preserve">s beyond us. And then he sends his </w:t>
      </w:r>
      <w:r w:rsidRPr="00E32BC8">
        <w:rPr>
          <w:rFonts w:eastAsia="Calibri" w:cs="Calibri"/>
          <w:bCs/>
          <w:i/>
          <w:iCs/>
        </w:rPr>
        <w:t>Spirit</w:t>
      </w:r>
      <w:r w:rsidRPr="00092A6F">
        <w:rPr>
          <w:rFonts w:eastAsia="Calibri" w:cs="Calibri"/>
          <w:bCs/>
          <w:i/>
          <w:iCs/>
        </w:rPr>
        <w:t xml:space="preserve"> to fill us</w:t>
      </w:r>
      <w:r w:rsidRPr="00E32BC8">
        <w:rPr>
          <w:rFonts w:eastAsia="Calibri" w:cs="Calibri"/>
          <w:bCs/>
          <w:i/>
          <w:iCs/>
        </w:rPr>
        <w:t>,</w:t>
      </w:r>
      <w:r w:rsidRPr="00092A6F">
        <w:rPr>
          <w:rFonts w:eastAsia="Calibri" w:cs="Calibri"/>
          <w:bCs/>
          <w:i/>
          <w:iCs/>
        </w:rPr>
        <w:t xml:space="preserve"> to give us the power to do what he </w:t>
      </w:r>
      <w:r w:rsidRPr="00E32BC8">
        <w:rPr>
          <w:rFonts w:eastAsia="Calibri" w:cs="Calibri"/>
          <w:bCs/>
          <w:i/>
          <w:iCs/>
        </w:rPr>
        <w:t>sends</w:t>
      </w:r>
      <w:r w:rsidRPr="00092A6F">
        <w:rPr>
          <w:rFonts w:eastAsia="Calibri" w:cs="Calibri"/>
          <w:bCs/>
          <w:i/>
          <w:iCs/>
        </w:rPr>
        <w:t xml:space="preserve"> us to do. </w:t>
      </w:r>
      <w:r w:rsidRPr="00E32BC8">
        <w:rPr>
          <w:rFonts w:eastAsia="Calibri" w:cs="Calibri"/>
          <w:bCs/>
          <w:i/>
          <w:iCs/>
        </w:rPr>
        <w:t>The mission Jesus gave</w:t>
      </w:r>
      <w:r w:rsidRPr="00092A6F">
        <w:rPr>
          <w:rFonts w:eastAsia="Calibri" w:cs="Calibri"/>
          <w:bCs/>
          <w:i/>
          <w:iCs/>
        </w:rPr>
        <w:t xml:space="preserve"> is not just for a small group of people. It is for the </w:t>
      </w:r>
      <w:r w:rsidRPr="00E32BC8">
        <w:rPr>
          <w:rFonts w:eastAsia="Calibri" w:cs="Calibri"/>
          <w:bCs/>
          <w:i/>
          <w:iCs/>
        </w:rPr>
        <w:t>Church</w:t>
      </w:r>
      <w:r w:rsidRPr="00092A6F">
        <w:rPr>
          <w:rFonts w:eastAsia="Calibri" w:cs="Calibri"/>
          <w:bCs/>
          <w:i/>
          <w:iCs/>
        </w:rPr>
        <w:t xml:space="preserve">, the whole </w:t>
      </w:r>
      <w:r w:rsidRPr="00E32BC8">
        <w:rPr>
          <w:rFonts w:eastAsia="Calibri" w:cs="Calibri"/>
          <w:bCs/>
          <w:i/>
          <w:iCs/>
        </w:rPr>
        <w:t>Church</w:t>
      </w:r>
      <w:r w:rsidRPr="00092A6F">
        <w:rPr>
          <w:rFonts w:eastAsia="Calibri" w:cs="Calibri"/>
          <w:bCs/>
          <w:i/>
          <w:iCs/>
        </w:rPr>
        <w:t xml:space="preserve">, and </w:t>
      </w:r>
      <w:r w:rsidRPr="00E32BC8">
        <w:rPr>
          <w:rFonts w:eastAsia="Calibri" w:cs="Calibri"/>
          <w:bCs/>
          <w:i/>
          <w:iCs/>
        </w:rPr>
        <w:t>we are part of that</w:t>
      </w:r>
      <w:r w:rsidRPr="00092A6F">
        <w:rPr>
          <w:rFonts w:eastAsia="Calibri" w:cs="Calibri"/>
          <w:bCs/>
          <w:i/>
          <w:iCs/>
        </w:rPr>
        <w:t>.</w:t>
      </w:r>
      <w:r w:rsidRPr="00E32BC8">
        <w:rPr>
          <w:rFonts w:eastAsia="Calibri" w:cs="Calibri"/>
          <w:bCs/>
          <w:i/>
          <w:iCs/>
        </w:rPr>
        <w:t xml:space="preserve"> God sees our limitations and he still asks us to do his work, even if we have limiting circumstances – like being 600 years old</w:t>
      </w:r>
      <w:r>
        <w:rPr>
          <w:rFonts w:eastAsia="Calibri" w:cs="Calibri"/>
          <w:bCs/>
          <w:i/>
          <w:iCs/>
        </w:rPr>
        <w:t>!</w:t>
      </w:r>
    </w:p>
    <w:p w14:paraId="5A39D36A" w14:textId="444594BC" w:rsidR="00000AE4" w:rsidRPr="00411066" w:rsidRDefault="00000AE4" w:rsidP="00E705BD">
      <w:pPr>
        <w:spacing w:line="360" w:lineRule="auto"/>
        <w:rPr>
          <w:rFonts w:eastAsia="Calibri" w:cs="Calibri"/>
          <w:bCs/>
          <w:i/>
          <w:iCs/>
        </w:rPr>
      </w:pPr>
      <w:r w:rsidRPr="00411066">
        <w:rPr>
          <w:rFonts w:eastAsia="Calibri" w:cs="Calibri"/>
          <w:bCs/>
          <w:i/>
          <w:iCs/>
        </w:rPr>
        <w:t xml:space="preserve">God sent Noah on a mission, he sent the disciples, and he sends us too. We all have a role to play in sharing the story of Jesus and demonstrating his love to others. God sends people, ordinary people, to do his work through the power of his Spirit. Maybe you are thinking, you are too young, or too old, or you have a disability, or </w:t>
      </w:r>
      <w:r w:rsidRPr="00411066">
        <w:rPr>
          <w:rFonts w:eastAsia="Calibri" w:cs="Calibri"/>
          <w:bCs/>
          <w:i/>
          <w:iCs/>
        </w:rPr>
        <w:lastRenderedPageBreak/>
        <w:t>you are not special enough. Be assured today, that you too can do what God sends you to do through the power of the Holy Spirit.</w:t>
      </w:r>
    </w:p>
    <w:p w14:paraId="77706717" w14:textId="77777777" w:rsidR="00000AE4" w:rsidRDefault="00000AE4" w:rsidP="00E705BD">
      <w:pPr>
        <w:spacing w:line="360" w:lineRule="auto"/>
        <w:rPr>
          <w:rFonts w:eastAsia="Calibri" w:cs="Calibri"/>
          <w:bCs/>
        </w:rPr>
      </w:pPr>
      <w:r w:rsidRPr="00411066">
        <w:rPr>
          <w:rFonts w:eastAsia="Calibri" w:cs="Calibri"/>
          <w:bCs/>
          <w:i/>
          <w:iCs/>
        </w:rPr>
        <w:t xml:space="preserve">What is God sending you to do today? Whatever it is, you can do it because God says, </w:t>
      </w:r>
      <w:r w:rsidRPr="00D46FBF">
        <w:rPr>
          <w:rFonts w:eastAsia="Calibri" w:cs="Calibri"/>
          <w:bCs/>
          <w:i/>
          <w:iCs/>
        </w:rPr>
        <w:t>“I will be with you</w:t>
      </w:r>
      <w:r w:rsidRPr="00411066">
        <w:rPr>
          <w:rFonts w:eastAsia="Calibri" w:cs="Calibri"/>
          <w:bCs/>
          <w:i/>
          <w:iCs/>
        </w:rPr>
        <w:t>”</w:t>
      </w:r>
      <w:r>
        <w:rPr>
          <w:rFonts w:eastAsia="Calibri" w:cs="Calibri"/>
          <w:bCs/>
        </w:rPr>
        <w:t xml:space="preserve"> (Exodus 3:12, NIV).</w:t>
      </w:r>
    </w:p>
    <w:p w14:paraId="647D7C26" w14:textId="195A84E2" w:rsidR="008D6A8C" w:rsidRDefault="008D6A8C" w:rsidP="008D6A8C">
      <w:pPr>
        <w:spacing w:before="0" w:after="200"/>
        <w:rPr>
          <w:b/>
          <w:bCs/>
          <w:color w:val="5E5E5E"/>
          <w:spacing w:val="10"/>
          <w:sz w:val="28"/>
          <w:szCs w:val="24"/>
        </w:rPr>
      </w:pPr>
    </w:p>
    <w:p w14:paraId="7F27D9AE" w14:textId="60EFA443" w:rsidR="006C707C" w:rsidRPr="005C3C41" w:rsidRDefault="006C707C" w:rsidP="004B02F4">
      <w:pPr>
        <w:pStyle w:val="Heading3"/>
      </w:pPr>
      <w:r w:rsidRPr="2263FCB1">
        <w:t>Prayer</w:t>
      </w:r>
    </w:p>
    <w:p w14:paraId="40236A01" w14:textId="77777777" w:rsidR="00000AE4" w:rsidRPr="00AF275F" w:rsidRDefault="00000AE4" w:rsidP="008D6A8C">
      <w:pPr>
        <w:rPr>
          <w:i/>
          <w:iCs/>
        </w:rPr>
      </w:pPr>
      <w:r w:rsidRPr="00AF275F">
        <w:rPr>
          <w:i/>
          <w:iCs/>
        </w:rPr>
        <w:t>Father, thank you because you see us. You see us for who we are, with all our strengths and abilities</w:t>
      </w:r>
      <w:r>
        <w:rPr>
          <w:i/>
          <w:iCs/>
        </w:rPr>
        <w:t>,</w:t>
      </w:r>
      <w:r w:rsidRPr="00AF275F">
        <w:rPr>
          <w:i/>
          <w:iCs/>
        </w:rPr>
        <w:t xml:space="preserve"> and our limitations too. </w:t>
      </w:r>
    </w:p>
    <w:p w14:paraId="29A67671" w14:textId="77777777" w:rsidR="00000AE4" w:rsidRPr="00AF275F" w:rsidRDefault="00000AE4" w:rsidP="008D6A8C">
      <w:pPr>
        <w:rPr>
          <w:i/>
          <w:iCs/>
        </w:rPr>
      </w:pPr>
      <w:r w:rsidRPr="00AF275F">
        <w:rPr>
          <w:i/>
          <w:iCs/>
        </w:rPr>
        <w:t xml:space="preserve">Remind </w:t>
      </w:r>
      <w:proofErr w:type="gramStart"/>
      <w:r w:rsidRPr="00AF275F">
        <w:rPr>
          <w:i/>
          <w:iCs/>
        </w:rPr>
        <w:t>us</w:t>
      </w:r>
      <w:proofErr w:type="gramEnd"/>
      <w:r w:rsidRPr="00AF275F">
        <w:rPr>
          <w:i/>
          <w:iCs/>
        </w:rPr>
        <w:t xml:space="preserve"> each day that you call us to share in the mission of Jesus and that, through your Spirit, you give us the power we need to play our part. </w:t>
      </w:r>
    </w:p>
    <w:p w14:paraId="721A8ADD" w14:textId="77777777" w:rsidR="00000AE4" w:rsidRPr="00AF275F" w:rsidRDefault="00000AE4" w:rsidP="008D6A8C">
      <w:pPr>
        <w:rPr>
          <w:i/>
          <w:iCs/>
        </w:rPr>
      </w:pPr>
      <w:r w:rsidRPr="00AF275F">
        <w:rPr>
          <w:i/>
          <w:iCs/>
        </w:rPr>
        <w:t>Fill us with wisdom and courage as we accept your call on our lives and respond with action.</w:t>
      </w:r>
    </w:p>
    <w:p w14:paraId="7F4E3ADD" w14:textId="77777777" w:rsidR="00000AE4" w:rsidRDefault="00000AE4" w:rsidP="008D6A8C">
      <w:pPr>
        <w:rPr>
          <w:i/>
          <w:iCs/>
        </w:rPr>
      </w:pPr>
      <w:r w:rsidRPr="00AF275F">
        <w:rPr>
          <w:i/>
          <w:iCs/>
        </w:rPr>
        <w:t>Amen.</w:t>
      </w:r>
    </w:p>
    <w:p w14:paraId="0027D621" w14:textId="77777777" w:rsidR="008D6A8C" w:rsidRPr="006614C3" w:rsidRDefault="008D6A8C" w:rsidP="008D6A8C"/>
    <w:p w14:paraId="2FE62EE0" w14:textId="36600543" w:rsidR="008D6A8C" w:rsidRPr="000C02A0" w:rsidRDefault="008D6A8C" w:rsidP="004B02F4">
      <w:pPr>
        <w:pStyle w:val="Heading3"/>
      </w:pPr>
      <w:r>
        <w:t>Reflection activities</w:t>
      </w:r>
    </w:p>
    <w:p w14:paraId="1A4FD71B" w14:textId="6435D9A1" w:rsidR="008D6A8C" w:rsidRPr="008D6A8C" w:rsidRDefault="008D6A8C" w:rsidP="008D6A8C">
      <w:pPr>
        <w:pStyle w:val="ListParagraph"/>
        <w:numPr>
          <w:ilvl w:val="0"/>
          <w:numId w:val="29"/>
        </w:numPr>
        <w:rPr>
          <w:b/>
          <w:bCs/>
          <w:color w:val="5E5E5E"/>
          <w:szCs w:val="28"/>
        </w:rPr>
      </w:pPr>
      <w:r w:rsidRPr="008D6A8C">
        <w:rPr>
          <w:b/>
          <w:bCs/>
          <w:color w:val="5E5E5E"/>
          <w:szCs w:val="28"/>
        </w:rPr>
        <w:t>Our mission</w:t>
      </w:r>
    </w:p>
    <w:p w14:paraId="70F1C8AE" w14:textId="4B3B45D2" w:rsidR="008D6A8C" w:rsidRPr="002118E5" w:rsidRDefault="008D6A8C" w:rsidP="008D6A8C">
      <w:pPr>
        <w:rPr>
          <w:szCs w:val="28"/>
        </w:rPr>
      </w:pPr>
      <w:r w:rsidRPr="002118E5">
        <w:rPr>
          <w:szCs w:val="28"/>
        </w:rPr>
        <w:t>Set up a</w:t>
      </w:r>
      <w:r>
        <w:rPr>
          <w:szCs w:val="28"/>
        </w:rPr>
        <w:t xml:space="preserve"> toy</w:t>
      </w:r>
      <w:r w:rsidRPr="002118E5">
        <w:rPr>
          <w:szCs w:val="28"/>
        </w:rPr>
        <w:t xml:space="preserve"> ark and surround it with animals</w:t>
      </w:r>
      <w:r>
        <w:rPr>
          <w:szCs w:val="28"/>
        </w:rPr>
        <w:t>. Print the instruction card at the end of this document and place it on the table or read the instructions to participants.</w:t>
      </w:r>
    </w:p>
    <w:p w14:paraId="06ACA577" w14:textId="77777777" w:rsidR="008D6A8C" w:rsidRPr="00D31BDA" w:rsidRDefault="008D6A8C" w:rsidP="008D6A8C">
      <w:pPr>
        <w:shd w:val="clear" w:color="auto" w:fill="FBEDCF" w:themeFill="accent3" w:themeFillTint="33"/>
        <w:rPr>
          <w:szCs w:val="28"/>
        </w:rPr>
      </w:pPr>
      <w:r w:rsidRPr="00D31BDA">
        <w:rPr>
          <w:szCs w:val="28"/>
        </w:rPr>
        <w:t>When Noah was 600 years</w:t>
      </w:r>
      <w:r>
        <w:rPr>
          <w:szCs w:val="28"/>
        </w:rPr>
        <w:t xml:space="preserve"> </w:t>
      </w:r>
      <w:r w:rsidRPr="00D31BDA">
        <w:rPr>
          <w:szCs w:val="28"/>
        </w:rPr>
        <w:t>old, God called him to play his part in an important mission.</w:t>
      </w:r>
    </w:p>
    <w:p w14:paraId="28546939" w14:textId="77777777" w:rsidR="008D6A8C" w:rsidRPr="00D31BDA" w:rsidRDefault="008D6A8C" w:rsidP="008D6A8C">
      <w:pPr>
        <w:shd w:val="clear" w:color="auto" w:fill="FBEDCF" w:themeFill="accent3" w:themeFillTint="33"/>
        <w:rPr>
          <w:szCs w:val="28"/>
        </w:rPr>
      </w:pPr>
      <w:r w:rsidRPr="00D31BDA">
        <w:rPr>
          <w:szCs w:val="28"/>
        </w:rPr>
        <w:t>What is God calling you to do?</w:t>
      </w:r>
    </w:p>
    <w:p w14:paraId="495582E1" w14:textId="77777777" w:rsidR="008D6A8C" w:rsidRPr="00D31BDA" w:rsidRDefault="008D6A8C" w:rsidP="008D6A8C">
      <w:pPr>
        <w:shd w:val="clear" w:color="auto" w:fill="FBEDCF" w:themeFill="accent3" w:themeFillTint="33"/>
        <w:rPr>
          <w:szCs w:val="28"/>
        </w:rPr>
      </w:pPr>
      <w:r w:rsidRPr="00D31BDA">
        <w:rPr>
          <w:szCs w:val="28"/>
        </w:rPr>
        <w:t>Choose an animal and place it in the ark as you ask God to help you understand your part in his mission.</w:t>
      </w:r>
    </w:p>
    <w:p w14:paraId="708ABD0A" w14:textId="77777777" w:rsidR="008D6A8C" w:rsidRPr="00D31BDA" w:rsidRDefault="008D6A8C" w:rsidP="008D6A8C">
      <w:pPr>
        <w:rPr>
          <w:szCs w:val="28"/>
        </w:rPr>
      </w:pPr>
    </w:p>
    <w:p w14:paraId="3C1E3E98" w14:textId="77777777" w:rsidR="00E705BD" w:rsidRDefault="00E705BD">
      <w:pPr>
        <w:spacing w:before="0" w:after="200" w:line="240" w:lineRule="auto"/>
        <w:rPr>
          <w:b/>
          <w:bCs/>
          <w:color w:val="5E5E5E"/>
          <w:szCs w:val="28"/>
        </w:rPr>
      </w:pPr>
      <w:r>
        <w:rPr>
          <w:b/>
          <w:bCs/>
          <w:color w:val="5E5E5E"/>
          <w:szCs w:val="28"/>
        </w:rPr>
        <w:br w:type="page"/>
      </w:r>
    </w:p>
    <w:p w14:paraId="15831788" w14:textId="67E7A127" w:rsidR="008D6A8C" w:rsidRPr="008D6A8C" w:rsidRDefault="008D6A8C" w:rsidP="008D6A8C">
      <w:pPr>
        <w:pStyle w:val="ListParagraph"/>
        <w:numPr>
          <w:ilvl w:val="0"/>
          <w:numId w:val="29"/>
        </w:numPr>
        <w:rPr>
          <w:b/>
          <w:bCs/>
          <w:color w:val="5E5E5E"/>
          <w:szCs w:val="28"/>
        </w:rPr>
      </w:pPr>
      <w:r w:rsidRPr="008D6A8C">
        <w:rPr>
          <w:b/>
          <w:bCs/>
          <w:color w:val="5E5E5E"/>
          <w:szCs w:val="28"/>
        </w:rPr>
        <w:lastRenderedPageBreak/>
        <w:t>Sharing the light</w:t>
      </w:r>
    </w:p>
    <w:p w14:paraId="33160E28" w14:textId="3BF25D22" w:rsidR="008D6A8C" w:rsidRDefault="008D6A8C" w:rsidP="008D6A8C">
      <w:pPr>
        <w:rPr>
          <w:szCs w:val="28"/>
        </w:rPr>
      </w:pPr>
      <w:r>
        <w:rPr>
          <w:szCs w:val="28"/>
        </w:rPr>
        <w:t>Set out some candles on a table. Print the instruction card at the end of this document and place it on the table or read the instructions to participants.</w:t>
      </w:r>
    </w:p>
    <w:p w14:paraId="7029D8F0" w14:textId="77777777" w:rsidR="008D6A8C" w:rsidRPr="00D31BDA" w:rsidRDefault="008D6A8C" w:rsidP="008D6A8C">
      <w:pPr>
        <w:shd w:val="clear" w:color="auto" w:fill="FBEDCF" w:themeFill="accent3" w:themeFillTint="33"/>
        <w:rPr>
          <w:szCs w:val="28"/>
        </w:rPr>
      </w:pPr>
      <w:r w:rsidRPr="00D31BDA">
        <w:rPr>
          <w:szCs w:val="28"/>
        </w:rPr>
        <w:t xml:space="preserve">Today we remember the day of Pentecost, when God gave power to the disciples to set out on a mission. </w:t>
      </w:r>
    </w:p>
    <w:p w14:paraId="1074692D" w14:textId="77777777" w:rsidR="008D6A8C" w:rsidRPr="00D31BDA" w:rsidRDefault="008D6A8C" w:rsidP="008D6A8C">
      <w:pPr>
        <w:shd w:val="clear" w:color="auto" w:fill="FBEDCF" w:themeFill="accent3" w:themeFillTint="33"/>
        <w:rPr>
          <w:szCs w:val="28"/>
        </w:rPr>
      </w:pPr>
      <w:r w:rsidRPr="00D31BDA">
        <w:rPr>
          <w:szCs w:val="28"/>
        </w:rPr>
        <w:t xml:space="preserve">He also gives us power to share the love of Jesus with all people. </w:t>
      </w:r>
    </w:p>
    <w:p w14:paraId="5CF38BBC" w14:textId="77777777" w:rsidR="008D6A8C" w:rsidRPr="00D31BDA" w:rsidRDefault="008D6A8C" w:rsidP="008D6A8C">
      <w:pPr>
        <w:shd w:val="clear" w:color="auto" w:fill="FBEDCF" w:themeFill="accent3" w:themeFillTint="33"/>
        <w:rPr>
          <w:szCs w:val="28"/>
        </w:rPr>
      </w:pPr>
      <w:r w:rsidRPr="00D31BDA">
        <w:rPr>
          <w:szCs w:val="28"/>
        </w:rPr>
        <w:t xml:space="preserve">Choose a candle and switch it on as a reminder that, as a follower of Jesus, you can share his light with others. </w:t>
      </w:r>
    </w:p>
    <w:p w14:paraId="7DCECDFD" w14:textId="7FBB6D53" w:rsidR="008D6A8C" w:rsidRDefault="008D6A8C" w:rsidP="008D6A8C">
      <w:pPr>
        <w:spacing w:before="0" w:after="200"/>
        <w:rPr>
          <w:b/>
          <w:bCs/>
          <w:color w:val="5E5E5E"/>
          <w:szCs w:val="28"/>
        </w:rPr>
      </w:pPr>
    </w:p>
    <w:p w14:paraId="0D2787BA" w14:textId="55E64415" w:rsidR="008D6A8C" w:rsidRPr="008D6A8C" w:rsidRDefault="008D6A8C" w:rsidP="008D6A8C">
      <w:pPr>
        <w:pStyle w:val="ListParagraph"/>
        <w:numPr>
          <w:ilvl w:val="0"/>
          <w:numId w:val="29"/>
        </w:numPr>
        <w:rPr>
          <w:b/>
          <w:bCs/>
          <w:color w:val="5E5E5E"/>
          <w:szCs w:val="28"/>
        </w:rPr>
      </w:pPr>
      <w:r w:rsidRPr="008D6A8C">
        <w:rPr>
          <w:b/>
          <w:bCs/>
          <w:color w:val="5E5E5E"/>
          <w:szCs w:val="28"/>
        </w:rPr>
        <w:t>God is with us</w:t>
      </w:r>
    </w:p>
    <w:p w14:paraId="3BC4D359" w14:textId="5BEBC501" w:rsidR="008D6A8C" w:rsidRDefault="008D6A8C" w:rsidP="008D6A8C">
      <w:pPr>
        <w:rPr>
          <w:szCs w:val="28"/>
        </w:rPr>
      </w:pPr>
      <w:r w:rsidRPr="0091044B">
        <w:rPr>
          <w:szCs w:val="28"/>
        </w:rPr>
        <w:t>Place sheets of paper and crayons, pencils or markers on a table.</w:t>
      </w:r>
      <w:r>
        <w:rPr>
          <w:szCs w:val="28"/>
        </w:rPr>
        <w:t xml:space="preserve"> Print the instruction card at the end of this document and place it on the table or read the instructions to participants.</w:t>
      </w:r>
    </w:p>
    <w:p w14:paraId="08ECDC32" w14:textId="77777777" w:rsidR="008D6A8C" w:rsidRPr="00D31BDA" w:rsidRDefault="008D6A8C" w:rsidP="008D6A8C">
      <w:pPr>
        <w:shd w:val="clear" w:color="auto" w:fill="FBEDCF" w:themeFill="accent3" w:themeFillTint="33"/>
        <w:rPr>
          <w:szCs w:val="28"/>
        </w:rPr>
      </w:pPr>
      <w:r w:rsidRPr="00D31BDA">
        <w:rPr>
          <w:szCs w:val="28"/>
        </w:rPr>
        <w:t>Often when we think about Noah, we also think about the rainbow. In this story, God placed a rainbow in the sky as a symbol of his promise to Noah and to all people.</w:t>
      </w:r>
    </w:p>
    <w:p w14:paraId="01C81BFF" w14:textId="77777777" w:rsidR="008D6A8C" w:rsidRPr="00D31BDA" w:rsidRDefault="008D6A8C" w:rsidP="008D6A8C">
      <w:pPr>
        <w:shd w:val="clear" w:color="auto" w:fill="FBEDCF" w:themeFill="accent3" w:themeFillTint="33"/>
        <w:rPr>
          <w:szCs w:val="28"/>
        </w:rPr>
      </w:pPr>
      <w:r w:rsidRPr="00D31BDA">
        <w:rPr>
          <w:szCs w:val="28"/>
        </w:rPr>
        <w:t>Jesus made another promise to us. He promised to be with us always, through his Spirit.</w:t>
      </w:r>
    </w:p>
    <w:p w14:paraId="74E6B118" w14:textId="77777777" w:rsidR="008D6A8C" w:rsidRPr="00D31BDA" w:rsidRDefault="008D6A8C" w:rsidP="008D6A8C">
      <w:pPr>
        <w:shd w:val="clear" w:color="auto" w:fill="FBEDCF" w:themeFill="accent3" w:themeFillTint="33"/>
        <w:rPr>
          <w:szCs w:val="28"/>
        </w:rPr>
      </w:pPr>
      <w:r w:rsidRPr="00D31BDA">
        <w:rPr>
          <w:szCs w:val="28"/>
        </w:rPr>
        <w:t>Draw a rainbow as you reflect on this reminder that God is with you today and always.</w:t>
      </w:r>
    </w:p>
    <w:p w14:paraId="0BDB2259" w14:textId="46229902" w:rsidR="008D6A8C" w:rsidRPr="00E371EC" w:rsidRDefault="008D6A8C" w:rsidP="008D6A8C"/>
    <w:p w14:paraId="48831253" w14:textId="4D3DE13B" w:rsidR="008D6A8C" w:rsidRPr="008D6A8C" w:rsidRDefault="008D6A8C" w:rsidP="004B02F4">
      <w:pPr>
        <w:pStyle w:val="Heading3"/>
      </w:pPr>
      <w:r w:rsidRPr="2263FCB1">
        <w:t>Song suggestions</w:t>
      </w:r>
    </w:p>
    <w:p w14:paraId="211064AA" w14:textId="77777777" w:rsidR="00174A5A" w:rsidRDefault="008D6A8C" w:rsidP="00174A5A">
      <w:pPr>
        <w:pStyle w:val="ListParagraph"/>
        <w:numPr>
          <w:ilvl w:val="0"/>
          <w:numId w:val="31"/>
        </w:numPr>
        <w:rPr>
          <w:bCs/>
        </w:rPr>
      </w:pPr>
      <w:r w:rsidRPr="00174A5A">
        <w:rPr>
          <w:bCs/>
        </w:rPr>
        <w:t>Be still for the presence of the Lord:</w:t>
      </w:r>
      <w:r w:rsidR="002D65E6" w:rsidRPr="00174A5A">
        <w:rPr>
          <w:bCs/>
        </w:rPr>
        <w:t xml:space="preserve"> </w:t>
      </w:r>
      <w:r w:rsidR="00174A5A">
        <w:rPr>
          <w:bCs/>
        </w:rPr>
        <w:br/>
      </w:r>
      <w:hyperlink r:id="rId13" w:history="1">
        <w:r w:rsidR="00174A5A" w:rsidRPr="00621F19">
          <w:rPr>
            <w:rStyle w:val="Hyperlink"/>
            <w:bCs/>
          </w:rPr>
          <w:t>https://samusicindex.com/brass/be-still-for-the-presence-of-the-lord/6737</w:t>
        </w:r>
      </w:hyperlink>
    </w:p>
    <w:p w14:paraId="38D8AF2E" w14:textId="48593343" w:rsidR="008D6A8C" w:rsidRPr="00174A5A" w:rsidRDefault="008D6A8C" w:rsidP="00174A5A">
      <w:pPr>
        <w:pStyle w:val="ListParagraph"/>
        <w:numPr>
          <w:ilvl w:val="0"/>
          <w:numId w:val="0"/>
        </w:numPr>
        <w:ind w:left="720"/>
        <w:rPr>
          <w:bCs/>
        </w:rPr>
      </w:pPr>
      <w:r w:rsidRPr="008D6A8C">
        <w:t xml:space="preserve"> </w:t>
      </w:r>
    </w:p>
    <w:p w14:paraId="0D3DAFBB" w14:textId="2A35F609" w:rsidR="008D6A8C" w:rsidRDefault="000F5234" w:rsidP="00174A5A">
      <w:pPr>
        <w:pStyle w:val="ListParagraph"/>
        <w:numPr>
          <w:ilvl w:val="0"/>
          <w:numId w:val="31"/>
        </w:numPr>
      </w:pPr>
      <w:r>
        <w:rPr>
          <w:bCs/>
        </w:rPr>
        <w:t xml:space="preserve">O </w:t>
      </w:r>
      <w:r w:rsidR="008D6A8C" w:rsidRPr="00174A5A">
        <w:rPr>
          <w:bCs/>
        </w:rPr>
        <w:t>God of burning, cleansing flame:</w:t>
      </w:r>
      <w:r w:rsidR="001E6EB1" w:rsidRPr="00174A5A">
        <w:rPr>
          <w:bCs/>
        </w:rPr>
        <w:t xml:space="preserve"> </w:t>
      </w:r>
      <w:r w:rsidR="00174A5A">
        <w:rPr>
          <w:bCs/>
        </w:rPr>
        <w:br/>
      </w:r>
      <w:hyperlink r:id="rId14" w:history="1">
        <w:r w:rsidR="00174A5A" w:rsidRPr="00621F19">
          <w:rPr>
            <w:rStyle w:val="Hyperlink"/>
            <w:bCs/>
          </w:rPr>
          <w:t>https://samusicindex.com/brass/o-god-of-burning-cleansing-flame/6769</w:t>
        </w:r>
      </w:hyperlink>
      <w:r w:rsidR="008D6A8C" w:rsidRPr="008D6A8C">
        <w:t xml:space="preserve"> </w:t>
      </w:r>
    </w:p>
    <w:p w14:paraId="09EBB7CB" w14:textId="7A58FCBC" w:rsidR="002D65E6" w:rsidRDefault="002D65E6" w:rsidP="002D65E6">
      <w:r>
        <w:t xml:space="preserve">To view the full list of song suggestions here, </w:t>
      </w:r>
      <w:hyperlink r:id="rId15" w:history="1">
        <w:r w:rsidRPr="00174A5A">
          <w:rPr>
            <w:rStyle w:val="Hyperlink"/>
          </w:rPr>
          <w:t>click here</w:t>
        </w:r>
      </w:hyperlink>
      <w:r>
        <w:t xml:space="preserve">. </w:t>
      </w:r>
    </w:p>
    <w:p w14:paraId="556E3669" w14:textId="6B813003" w:rsidR="002D65E6" w:rsidRPr="002D65E6" w:rsidRDefault="002D65E6" w:rsidP="002D65E6">
      <w:pPr>
        <w:pStyle w:val="ListParagraph"/>
        <w:numPr>
          <w:ilvl w:val="0"/>
          <w:numId w:val="0"/>
        </w:numPr>
        <w:ind w:left="720"/>
        <w:rPr>
          <w:b/>
        </w:rPr>
      </w:pPr>
    </w:p>
    <w:p w14:paraId="128B61FE" w14:textId="77777777" w:rsidR="008D6A8C" w:rsidRDefault="008D6A8C" w:rsidP="008D6A8C">
      <w:pPr>
        <w:rPr>
          <w:b/>
        </w:rPr>
      </w:pPr>
    </w:p>
    <w:p w14:paraId="64C512AA" w14:textId="77777777" w:rsidR="00190522" w:rsidRDefault="00190522" w:rsidP="008D6A8C">
      <w:pPr>
        <w:rPr>
          <w:b/>
        </w:rPr>
      </w:pPr>
    </w:p>
    <w:p w14:paraId="34D417D5" w14:textId="77777777" w:rsidR="00190522" w:rsidRDefault="00190522" w:rsidP="008D6A8C">
      <w:pPr>
        <w:rPr>
          <w:b/>
        </w:rPr>
      </w:pPr>
    </w:p>
    <w:p w14:paraId="185A90E2" w14:textId="19BA63A6" w:rsidR="00AF05BD" w:rsidRDefault="004B02F4" w:rsidP="00D473CA">
      <w:pPr>
        <w:pStyle w:val="Heading3"/>
      </w:pPr>
      <w:r>
        <w:lastRenderedPageBreak/>
        <w:t xml:space="preserve">For </w:t>
      </w:r>
      <w:r w:rsidR="007F3192">
        <w:t>p</w:t>
      </w:r>
      <w:r>
        <w:t xml:space="preserve">rinting - </w:t>
      </w:r>
      <w:r w:rsidR="007E58F0" w:rsidRPr="004B02F4">
        <w:t>Reflection activities</w:t>
      </w:r>
    </w:p>
    <w:p w14:paraId="38036177" w14:textId="77777777" w:rsidR="007F3192" w:rsidRPr="007F3192" w:rsidRDefault="007F3192" w:rsidP="007F3192"/>
    <w:p w14:paraId="036D8845" w14:textId="77777777" w:rsidR="007E58F0" w:rsidRPr="00AF05BD" w:rsidRDefault="007E58F0" w:rsidP="001239ED">
      <w:pPr>
        <w:pStyle w:val="ListParagraph"/>
        <w:numPr>
          <w:ilvl w:val="0"/>
          <w:numId w:val="34"/>
        </w:numPr>
        <w:spacing w:line="360" w:lineRule="auto"/>
        <w:rPr>
          <w:b/>
          <w:bCs/>
          <w:color w:val="5E5E5E"/>
          <w:sz w:val="32"/>
          <w:szCs w:val="36"/>
        </w:rPr>
      </w:pPr>
      <w:r w:rsidRPr="00AF05BD">
        <w:rPr>
          <w:b/>
          <w:bCs/>
          <w:color w:val="5E5E5E"/>
          <w:sz w:val="32"/>
          <w:szCs w:val="36"/>
        </w:rPr>
        <w:t>Our mission</w:t>
      </w:r>
    </w:p>
    <w:p w14:paraId="628405C3" w14:textId="77777777" w:rsidR="007E58F0" w:rsidRPr="00AF05BD" w:rsidRDefault="007E58F0" w:rsidP="001239ED">
      <w:pPr>
        <w:spacing w:line="360" w:lineRule="auto"/>
        <w:rPr>
          <w:sz w:val="32"/>
          <w:szCs w:val="36"/>
        </w:rPr>
      </w:pPr>
      <w:r w:rsidRPr="00AF05BD">
        <w:rPr>
          <w:sz w:val="32"/>
          <w:szCs w:val="36"/>
        </w:rPr>
        <w:t>When Noah was 600 years old, God called him to play his part in an important mission.</w:t>
      </w:r>
    </w:p>
    <w:p w14:paraId="7DDE0744" w14:textId="77777777" w:rsidR="007E58F0" w:rsidRPr="00AF05BD" w:rsidRDefault="007E58F0" w:rsidP="001239ED">
      <w:pPr>
        <w:spacing w:line="360" w:lineRule="auto"/>
        <w:rPr>
          <w:sz w:val="32"/>
          <w:szCs w:val="36"/>
        </w:rPr>
      </w:pPr>
      <w:r w:rsidRPr="00AF05BD">
        <w:rPr>
          <w:sz w:val="32"/>
          <w:szCs w:val="36"/>
        </w:rPr>
        <w:t>What is God calling you to do?</w:t>
      </w:r>
    </w:p>
    <w:p w14:paraId="28E57A46" w14:textId="016AAD6F" w:rsidR="002D001A" w:rsidRPr="00AF05BD" w:rsidRDefault="007E58F0" w:rsidP="001239ED">
      <w:pPr>
        <w:spacing w:line="360" w:lineRule="auto"/>
        <w:rPr>
          <w:sz w:val="32"/>
          <w:szCs w:val="36"/>
        </w:rPr>
      </w:pPr>
      <w:r w:rsidRPr="00AF05BD">
        <w:rPr>
          <w:sz w:val="32"/>
          <w:szCs w:val="36"/>
        </w:rPr>
        <w:t>Choose an animal and place it in the ark as you ask God to help you understand your part in his mission.</w:t>
      </w:r>
    </w:p>
    <w:p w14:paraId="73A9B36A" w14:textId="77777777" w:rsidR="002D001A" w:rsidRDefault="002D001A" w:rsidP="001239ED">
      <w:pPr>
        <w:spacing w:line="360" w:lineRule="auto"/>
        <w:rPr>
          <w:b/>
          <w:bCs/>
          <w:color w:val="5E5E5E"/>
          <w:sz w:val="32"/>
          <w:szCs w:val="36"/>
        </w:rPr>
      </w:pPr>
    </w:p>
    <w:p w14:paraId="5B3F828A" w14:textId="77777777" w:rsidR="007F3192" w:rsidRPr="00AF05BD" w:rsidRDefault="007F3192" w:rsidP="001239ED">
      <w:pPr>
        <w:spacing w:line="360" w:lineRule="auto"/>
        <w:rPr>
          <w:b/>
          <w:bCs/>
          <w:color w:val="5E5E5E"/>
          <w:sz w:val="32"/>
          <w:szCs w:val="36"/>
        </w:rPr>
      </w:pPr>
    </w:p>
    <w:p w14:paraId="47B959FA" w14:textId="0967F188" w:rsidR="007E58F0" w:rsidRPr="00AF05BD" w:rsidRDefault="007E58F0" w:rsidP="001239ED">
      <w:pPr>
        <w:pStyle w:val="ListParagraph"/>
        <w:numPr>
          <w:ilvl w:val="0"/>
          <w:numId w:val="34"/>
        </w:numPr>
        <w:spacing w:line="360" w:lineRule="auto"/>
        <w:rPr>
          <w:b/>
          <w:bCs/>
          <w:color w:val="5E5E5E"/>
          <w:sz w:val="32"/>
          <w:szCs w:val="36"/>
        </w:rPr>
      </w:pPr>
      <w:r w:rsidRPr="00AF05BD">
        <w:rPr>
          <w:b/>
          <w:bCs/>
          <w:color w:val="5E5E5E"/>
          <w:sz w:val="32"/>
          <w:szCs w:val="36"/>
        </w:rPr>
        <w:t>Sharing the light</w:t>
      </w:r>
    </w:p>
    <w:p w14:paraId="007DED9C" w14:textId="77777777" w:rsidR="007E58F0" w:rsidRPr="00AF05BD" w:rsidRDefault="007E58F0" w:rsidP="001239ED">
      <w:pPr>
        <w:spacing w:line="360" w:lineRule="auto"/>
        <w:rPr>
          <w:sz w:val="32"/>
          <w:szCs w:val="36"/>
        </w:rPr>
      </w:pPr>
      <w:r w:rsidRPr="00AF05BD">
        <w:rPr>
          <w:sz w:val="32"/>
          <w:szCs w:val="36"/>
        </w:rPr>
        <w:t xml:space="preserve">Today we remember the day of Pentecost, when God gave power to the disciples to set out on a mission. </w:t>
      </w:r>
    </w:p>
    <w:p w14:paraId="7A111B76" w14:textId="77777777" w:rsidR="007E58F0" w:rsidRPr="00AF05BD" w:rsidRDefault="007E58F0" w:rsidP="001239ED">
      <w:pPr>
        <w:spacing w:line="360" w:lineRule="auto"/>
        <w:rPr>
          <w:sz w:val="32"/>
          <w:szCs w:val="36"/>
        </w:rPr>
      </w:pPr>
      <w:r w:rsidRPr="00AF05BD">
        <w:rPr>
          <w:sz w:val="32"/>
          <w:szCs w:val="36"/>
        </w:rPr>
        <w:t xml:space="preserve">He also gives us power to share the love of Jesus with all people. </w:t>
      </w:r>
    </w:p>
    <w:p w14:paraId="7D577AFF" w14:textId="77777777" w:rsidR="007E58F0" w:rsidRPr="00AF05BD" w:rsidRDefault="007E58F0" w:rsidP="001239ED">
      <w:pPr>
        <w:spacing w:line="360" w:lineRule="auto"/>
        <w:rPr>
          <w:sz w:val="32"/>
          <w:szCs w:val="36"/>
        </w:rPr>
      </w:pPr>
      <w:r w:rsidRPr="00AF05BD">
        <w:rPr>
          <w:sz w:val="32"/>
          <w:szCs w:val="36"/>
        </w:rPr>
        <w:t xml:space="preserve">Choose a candle and switch it on as a reminder that, as a follower of Jesus, you can share his light with others. </w:t>
      </w:r>
    </w:p>
    <w:p w14:paraId="20167B0E" w14:textId="77777777" w:rsidR="007E58F0" w:rsidRDefault="007E58F0" w:rsidP="001239ED">
      <w:pPr>
        <w:spacing w:before="0" w:after="200" w:line="360" w:lineRule="auto"/>
        <w:rPr>
          <w:b/>
          <w:bCs/>
          <w:color w:val="5E5E5E"/>
          <w:sz w:val="32"/>
          <w:szCs w:val="36"/>
        </w:rPr>
      </w:pPr>
    </w:p>
    <w:p w14:paraId="78516388" w14:textId="77777777" w:rsidR="007F3192" w:rsidRPr="00AF05BD" w:rsidRDefault="007F3192" w:rsidP="001239ED">
      <w:pPr>
        <w:spacing w:before="0" w:after="200" w:line="360" w:lineRule="auto"/>
        <w:rPr>
          <w:b/>
          <w:bCs/>
          <w:color w:val="5E5E5E"/>
          <w:sz w:val="32"/>
          <w:szCs w:val="36"/>
        </w:rPr>
      </w:pPr>
    </w:p>
    <w:p w14:paraId="5343E60A" w14:textId="77777777" w:rsidR="007F3192" w:rsidRDefault="007F3192" w:rsidP="001239ED">
      <w:pPr>
        <w:spacing w:before="0" w:after="200" w:line="360" w:lineRule="auto"/>
        <w:rPr>
          <w:b/>
          <w:bCs/>
          <w:color w:val="5E5E5E"/>
          <w:sz w:val="32"/>
          <w:szCs w:val="36"/>
        </w:rPr>
      </w:pPr>
      <w:r>
        <w:rPr>
          <w:b/>
          <w:bCs/>
          <w:color w:val="5E5E5E"/>
          <w:sz w:val="32"/>
          <w:szCs w:val="36"/>
        </w:rPr>
        <w:br w:type="page"/>
      </w:r>
    </w:p>
    <w:p w14:paraId="197B89A7" w14:textId="77777777" w:rsidR="007E58F0" w:rsidRPr="00AF05BD" w:rsidRDefault="007E58F0" w:rsidP="001239ED">
      <w:pPr>
        <w:pStyle w:val="ListParagraph"/>
        <w:numPr>
          <w:ilvl w:val="0"/>
          <w:numId w:val="34"/>
        </w:numPr>
        <w:spacing w:line="360" w:lineRule="auto"/>
        <w:rPr>
          <w:b/>
          <w:bCs/>
          <w:color w:val="5E5E5E"/>
          <w:sz w:val="32"/>
          <w:szCs w:val="36"/>
        </w:rPr>
      </w:pPr>
      <w:r w:rsidRPr="00AF05BD">
        <w:rPr>
          <w:b/>
          <w:bCs/>
          <w:color w:val="5E5E5E"/>
          <w:sz w:val="32"/>
          <w:szCs w:val="36"/>
        </w:rPr>
        <w:lastRenderedPageBreak/>
        <w:t>God is with us</w:t>
      </w:r>
    </w:p>
    <w:p w14:paraId="7E27A461" w14:textId="77777777" w:rsidR="007E58F0" w:rsidRPr="00AF05BD" w:rsidRDefault="007E58F0" w:rsidP="001239ED">
      <w:pPr>
        <w:spacing w:line="360" w:lineRule="auto"/>
        <w:rPr>
          <w:sz w:val="32"/>
          <w:szCs w:val="36"/>
        </w:rPr>
      </w:pPr>
      <w:r w:rsidRPr="00AF05BD">
        <w:rPr>
          <w:sz w:val="32"/>
          <w:szCs w:val="36"/>
        </w:rPr>
        <w:t>Often when we think about Noah, we also think about the rainbow. In this story, God placed a rainbow in the sky as a symbol of his promise to Noah and to all people.</w:t>
      </w:r>
    </w:p>
    <w:p w14:paraId="51DA0B88" w14:textId="77777777" w:rsidR="007E58F0" w:rsidRPr="00AF05BD" w:rsidRDefault="007E58F0" w:rsidP="001239ED">
      <w:pPr>
        <w:spacing w:line="360" w:lineRule="auto"/>
        <w:rPr>
          <w:sz w:val="32"/>
          <w:szCs w:val="36"/>
        </w:rPr>
      </w:pPr>
      <w:r w:rsidRPr="00AF05BD">
        <w:rPr>
          <w:sz w:val="32"/>
          <w:szCs w:val="36"/>
        </w:rPr>
        <w:t>Jesus made another promise to us. He promised to be with us always, through his Spirit.</w:t>
      </w:r>
    </w:p>
    <w:p w14:paraId="1F437F3D" w14:textId="490D31DD" w:rsidR="00C87B4A" w:rsidRPr="001239ED" w:rsidRDefault="007E58F0" w:rsidP="001239ED">
      <w:pPr>
        <w:spacing w:line="360" w:lineRule="auto"/>
        <w:rPr>
          <w:sz w:val="32"/>
          <w:szCs w:val="36"/>
        </w:rPr>
      </w:pPr>
      <w:r w:rsidRPr="00AF05BD">
        <w:rPr>
          <w:sz w:val="32"/>
          <w:szCs w:val="36"/>
        </w:rPr>
        <w:t>Draw a rainbow as you reflect on this reminder that God is with you today and always.</w:t>
      </w:r>
    </w:p>
    <w:sectPr w:rsidR="00C87B4A" w:rsidRPr="001239ED" w:rsidSect="0064188B">
      <w:headerReference w:type="default" r:id="rId16"/>
      <w:type w:val="continuous"/>
      <w:pgSz w:w="11900" w:h="16840"/>
      <w:pgMar w:top="1418" w:right="1418"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8B517" w14:textId="77777777" w:rsidR="000E5B14" w:rsidRDefault="000E5B14" w:rsidP="00BE7CB7">
      <w:r>
        <w:separator/>
      </w:r>
    </w:p>
  </w:endnote>
  <w:endnote w:type="continuationSeparator" w:id="0">
    <w:p w14:paraId="0D25872D" w14:textId="77777777" w:rsidR="000E5B14" w:rsidRDefault="000E5B14" w:rsidP="00BE7CB7">
      <w:r>
        <w:continuationSeparator/>
      </w:r>
    </w:p>
  </w:endnote>
  <w:endnote w:type="continuationNotice" w:id="1">
    <w:p w14:paraId="12CB8BD9" w14:textId="77777777" w:rsidR="000E5B14" w:rsidRDefault="000E5B1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MS PMincho">
    <w:altName w:val="ＭＳ Ｐ明朝"/>
    <w:charset w:val="80"/>
    <w:family w:val="roman"/>
    <w:pitch w:val="variable"/>
    <w:sig w:usb0="E00002FF" w:usb1="6AC7FDFB" w:usb2="08000012" w:usb3="00000000" w:csb0="0002009F" w:csb1="00000000"/>
  </w:font>
  <w:font w:name="NeueHaasUnicaW1G-Heavy">
    <w:altName w:val="Calibri"/>
    <w:charset w:val="4D"/>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CD9A5" w14:textId="77777777" w:rsidR="00F612A0" w:rsidRDefault="00F612A0" w:rsidP="00BE7CB7">
    <w:pPr>
      <w:pStyle w:val="Footer"/>
    </w:pPr>
    <w:r>
      <w:rPr>
        <w:noProof/>
        <w:lang w:eastAsia="en-US"/>
      </w:rPr>
      <mc:AlternateContent>
        <mc:Choice Requires="wps">
          <w:drawing>
            <wp:anchor distT="0" distB="0" distL="114300" distR="114300" simplePos="0" relativeHeight="251658240" behindDoc="0" locked="0" layoutInCell="1" allowOverlap="1" wp14:anchorId="556C9677" wp14:editId="41D53982">
              <wp:simplePos x="0" y="0"/>
              <wp:positionH relativeFrom="page">
                <wp:posOffset>2469515</wp:posOffset>
              </wp:positionH>
              <wp:positionV relativeFrom="page">
                <wp:posOffset>10026015</wp:posOffset>
              </wp:positionV>
              <wp:extent cx="4114800" cy="282102"/>
              <wp:effectExtent l="0" t="0" r="0" b="10160"/>
              <wp:wrapTight wrapText="bothSides">
                <wp:wrapPolygon edited="0">
                  <wp:start x="0" y="0"/>
                  <wp:lineTo x="0" y="21405"/>
                  <wp:lineTo x="21533" y="21405"/>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114800" cy="282102"/>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35B4924"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C9677" id="_x0000_t202" coordsize="21600,21600" o:spt="202" path="m,l,21600r21600,l21600,xe">
              <v:stroke joinstyle="miter"/>
              <v:path gradientshapeok="t" o:connecttype="rect"/>
            </v:shapetype>
            <v:shape id="Text Box 2" o:spid="_x0000_s1027" type="#_x0000_t202" style="position:absolute;margin-left:194.45pt;margin-top:789.45pt;width:324pt;height:22.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" filled="f" stroked="f">
              <v:textbox inset="0,0,0,0">
                <w:txbxContent>
                  <w:p w14:paraId="035B4924" w14:textId="77777777" w:rsidR="005F4CF3" w:rsidRPr="00F612A0" w:rsidRDefault="00092842" w:rsidP="00BE7CB7">
                    <w:r w:rsidRPr="00F612A0">
                      <w:t>The Salvation Army Australia | Department</w:t>
                    </w:r>
                    <w:r w:rsidR="005F4CF3" w:rsidRPr="00F612A0">
                      <w:t>/Centre/Corps</w:t>
                    </w:r>
                    <w:r w:rsidR="00F612A0" w:rsidRPr="00F612A0">
                      <w:t xml:space="preserve"> | Page </w:t>
                    </w:r>
                    <w:r w:rsidR="00F612A0" w:rsidRPr="00F612A0">
                      <w:fldChar w:fldCharType="begin"/>
                    </w:r>
                    <w:r w:rsidR="00F612A0" w:rsidRPr="00F612A0">
                      <w:instrText xml:space="preserve"> PAGE </w:instrText>
                    </w:r>
                    <w:r w:rsidR="00F612A0" w:rsidRPr="00F612A0">
                      <w:fldChar w:fldCharType="separate"/>
                    </w:r>
                    <w:r w:rsidR="00F612A0" w:rsidRPr="00F612A0">
                      <w:rPr>
                        <w:noProof/>
                      </w:rPr>
                      <w:t>2</w:t>
                    </w:r>
                    <w:r w:rsidR="00F612A0" w:rsidRPr="00F612A0">
                      <w:fldChar w:fldCharType="end"/>
                    </w:r>
                    <w:r w:rsidR="00F612A0" w:rsidRPr="00F612A0">
                      <w:t xml:space="preserve"> of </w:t>
                    </w:r>
                    <w:r w:rsidR="00F612A0">
                      <w:fldChar w:fldCharType="begin"/>
                    </w:r>
                    <w:r w:rsidR="00F612A0">
                      <w:instrText xml:space="preserve"> NUMPAGES </w:instrText>
                    </w:r>
                    <w:r w:rsidR="00F612A0">
                      <w:fldChar w:fldCharType="separate"/>
                    </w:r>
                    <w:r w:rsidR="00F612A0" w:rsidRPr="00F612A0">
                      <w:rPr>
                        <w:noProof/>
                      </w:rPr>
                      <w:t>3</w:t>
                    </w:r>
                    <w:r w:rsidR="00F612A0">
                      <w:rPr>
                        <w:noProof/>
                      </w:rPr>
                      <w:fldChar w:fldCharType="end"/>
                    </w:r>
                  </w:p>
                </w:txbxContent>
              </v:textbox>
              <w10:wrap type="tight" anchorx="page" anchory="page"/>
            </v:shape>
          </w:pict>
        </mc:Fallback>
      </mc:AlternateContent>
    </w:r>
    <w:r w:rsidRPr="00DE3887">
      <w:rPr>
        <w:rFonts w:cs="NeueHaasUnicaW1G-Heavy"/>
        <w:b/>
        <w:noProof/>
        <w:color w:val="E63241"/>
        <w:sz w:val="26"/>
        <w:szCs w:val="26"/>
      </w:rPr>
      <w:drawing>
        <wp:anchor distT="0" distB="0" distL="114300" distR="114300" simplePos="0" relativeHeight="251658241" behindDoc="0" locked="0" layoutInCell="1" allowOverlap="1" wp14:anchorId="2C0C07BF" wp14:editId="6491E3DB">
          <wp:simplePos x="0" y="0"/>
          <wp:positionH relativeFrom="column">
            <wp:posOffset>5762665</wp:posOffset>
          </wp:positionH>
          <wp:positionV relativeFrom="paragraph">
            <wp:posOffset>-155021</wp:posOffset>
          </wp:positionV>
          <wp:extent cx="504748" cy="573931"/>
          <wp:effectExtent l="0" t="0" r="3810" b="0"/>
          <wp:wrapNone/>
          <wp:docPr id="18621335" name="Picture 18621335" descr="Red Shield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d Shield_CMYK.jpg"/>
                  <pic:cNvPicPr/>
                </pic:nvPicPr>
                <pic:blipFill>
                  <a:blip r:embed="rId1"/>
                  <a:stretch>
                    <a:fillRect/>
                  </a:stretch>
                </pic:blipFill>
                <pic:spPr>
                  <a:xfrm>
                    <a:off x="0" y="0"/>
                    <a:ext cx="504748" cy="57393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B9815" w14:textId="77777777" w:rsidR="000E5B14" w:rsidRDefault="000E5B14" w:rsidP="00BE7CB7">
      <w:r>
        <w:separator/>
      </w:r>
    </w:p>
  </w:footnote>
  <w:footnote w:type="continuationSeparator" w:id="0">
    <w:p w14:paraId="4C52D08B" w14:textId="77777777" w:rsidR="000E5B14" w:rsidRDefault="000E5B14" w:rsidP="00BE7CB7">
      <w:r>
        <w:continuationSeparator/>
      </w:r>
    </w:p>
  </w:footnote>
  <w:footnote w:type="continuationNotice" w:id="1">
    <w:p w14:paraId="35F603F8" w14:textId="77777777" w:rsidR="000E5B14" w:rsidRDefault="000E5B14">
      <w:pPr>
        <w:spacing w:before="0" w:after="0" w:line="240" w:lineRule="auto"/>
      </w:pPr>
    </w:p>
  </w:footnote>
  <w:footnote w:id="2">
    <w:p w14:paraId="7C92F148" w14:textId="77777777" w:rsidR="00000AE4" w:rsidRPr="008D6A8C" w:rsidRDefault="00000AE4" w:rsidP="00000AE4">
      <w:pPr>
        <w:pStyle w:val="FootnoteText"/>
        <w:rPr>
          <w:rFonts w:ascii="Avenir Next LT Pro" w:hAnsi="Avenir Next LT Pro"/>
          <w:lang w:val="en-US"/>
        </w:rPr>
      </w:pPr>
      <w:r w:rsidRPr="008D6A8C">
        <w:rPr>
          <w:rStyle w:val="FootnoteReference"/>
          <w:rFonts w:ascii="Avenir Next LT Pro" w:hAnsi="Avenir Next LT Pro"/>
          <w:sz w:val="22"/>
          <w:szCs w:val="18"/>
        </w:rPr>
        <w:footnoteRef/>
      </w:r>
      <w:r w:rsidRPr="008D6A8C">
        <w:rPr>
          <w:rFonts w:ascii="Avenir Next LT Pro" w:hAnsi="Avenir Next LT Pro"/>
          <w:sz w:val="22"/>
          <w:szCs w:val="18"/>
        </w:rPr>
        <w:t xml:space="preserve"> CEV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05349" w14:textId="0E355611" w:rsidR="00CE6D2C" w:rsidRDefault="00C75B69">
    <w:pPr>
      <w:pStyle w:val="Header"/>
    </w:pPr>
    <w:r>
      <w:rPr>
        <w:noProof/>
      </w:rPr>
      <mc:AlternateContent>
        <mc:Choice Requires="wps">
          <w:drawing>
            <wp:anchor distT="0" distB="0" distL="114300" distR="114300" simplePos="0" relativeHeight="251658244" behindDoc="0" locked="0" layoutInCell="1" allowOverlap="1" wp14:anchorId="2F337DE1" wp14:editId="237570E4">
              <wp:simplePos x="0" y="0"/>
              <wp:positionH relativeFrom="page">
                <wp:posOffset>4536440</wp:posOffset>
              </wp:positionH>
              <wp:positionV relativeFrom="page">
                <wp:posOffset>950595</wp:posOffset>
              </wp:positionV>
              <wp:extent cx="2556000" cy="752400"/>
              <wp:effectExtent l="0" t="0" r="0" b="0"/>
              <wp:wrapNone/>
              <wp:docPr id="1020324005" name="Text Box 3"/>
              <wp:cNvGraphicFramePr/>
              <a:graphic xmlns:a="http://schemas.openxmlformats.org/drawingml/2006/main">
                <a:graphicData uri="http://schemas.microsoft.com/office/word/2010/wordprocessingShape">
                  <wps:wsp>
                    <wps:cNvSpPr txBox="1"/>
                    <wps:spPr>
                      <a:xfrm>
                        <a:off x="0" y="0"/>
                        <a:ext cx="2556000" cy="752400"/>
                      </a:xfrm>
                      <a:prstGeom prst="rect">
                        <a:avLst/>
                      </a:prstGeom>
                      <a:noFill/>
                      <a:ln w="6350">
                        <a:noFill/>
                      </a:ln>
                    </wps:spPr>
                    <wps:txbx>
                      <w:txbxContent>
                        <w:p w14:paraId="2B88A6AA" w14:textId="77777777" w:rsidR="00C75B69" w:rsidRPr="00481EA6" w:rsidRDefault="00C75B69" w:rsidP="00C75B69">
                          <w:pPr>
                            <w:spacing w:line="216" w:lineRule="auto"/>
                            <w:jc w:val="right"/>
                            <w:rPr>
                              <w:b/>
                              <w:bCs/>
                              <w:color w:val="5E5E5E"/>
                              <w:sz w:val="28"/>
                              <w:szCs w:val="28"/>
                              <w:lang w:val="en-AU"/>
                            </w:rPr>
                          </w:pPr>
                          <w:r w:rsidRPr="00481EA6">
                            <w:rPr>
                              <w:b/>
                              <w:bCs/>
                              <w:color w:val="5E5E5E"/>
                              <w:sz w:val="28"/>
                              <w:szCs w:val="28"/>
                              <w:lang w:val="en-AU"/>
                            </w:rPr>
                            <w:t xml:space="preserve">SENT IN THE </w:t>
                          </w:r>
                          <w:r w:rsidRPr="00481EA6">
                            <w:rPr>
                              <w:b/>
                              <w:bCs/>
                              <w:color w:val="5E5E5E"/>
                              <w:sz w:val="28"/>
                              <w:szCs w:val="28"/>
                              <w:lang w:val="en-AU"/>
                            </w:rPr>
                            <w:br/>
                            <w:t>SPIRIT’S 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337DE1" id="_x0000_t202" coordsize="21600,21600" o:spt="202" path="m,l,21600r21600,l21600,xe">
              <v:stroke joinstyle="miter"/>
              <v:path gradientshapeok="t" o:connecttype="rect"/>
            </v:shapetype>
            <v:shape id="Text Box 3" o:spid="_x0000_s1026" type="#_x0000_t202" style="position:absolute;margin-left:357.2pt;margin-top:74.85pt;width:201.25pt;height:59.2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" filled="f" stroked="f" strokeweight=".5pt">
              <v:textbox>
                <w:txbxContent>
                  <w:p w14:paraId="2B88A6AA" w14:textId="77777777" w:rsidR="00C75B69" w:rsidRPr="00481EA6" w:rsidRDefault="00C75B69" w:rsidP="00C75B69">
                    <w:pPr>
                      <w:spacing w:line="216" w:lineRule="auto"/>
                      <w:jc w:val="right"/>
                      <w:rPr>
                        <w:b/>
                        <w:bCs/>
                        <w:color w:val="5E5E5E"/>
                        <w:sz w:val="28"/>
                        <w:szCs w:val="28"/>
                        <w:lang w:val="en-AU"/>
                      </w:rPr>
                    </w:pPr>
                    <w:r w:rsidRPr="00481EA6">
                      <w:rPr>
                        <w:b/>
                        <w:bCs/>
                        <w:color w:val="5E5E5E"/>
                        <w:sz w:val="28"/>
                        <w:szCs w:val="28"/>
                        <w:lang w:val="en-AU"/>
                      </w:rPr>
                      <w:t xml:space="preserve">SENT IN THE </w:t>
                    </w:r>
                    <w:r w:rsidRPr="00481EA6">
                      <w:rPr>
                        <w:b/>
                        <w:bCs/>
                        <w:color w:val="5E5E5E"/>
                        <w:sz w:val="28"/>
                        <w:szCs w:val="28"/>
                        <w:lang w:val="en-AU"/>
                      </w:rPr>
                      <w:br/>
                      <w:t>SPIRIT’S POWER</w:t>
                    </w:r>
                  </w:p>
                </w:txbxContent>
              </v:textbox>
              <w10:wrap anchorx="page" anchory="page"/>
            </v:shape>
          </w:pict>
        </mc:Fallback>
      </mc:AlternateContent>
    </w:r>
    <w:r w:rsidR="00CE6D2C">
      <w:rPr>
        <w:noProof/>
      </w:rPr>
      <w:drawing>
        <wp:anchor distT="0" distB="0" distL="114300" distR="114300" simplePos="0" relativeHeight="251658242" behindDoc="1" locked="0" layoutInCell="1" allowOverlap="1" wp14:anchorId="66DE1DA0" wp14:editId="066DD391">
          <wp:simplePos x="0" y="0"/>
          <wp:positionH relativeFrom="page">
            <wp:posOffset>0</wp:posOffset>
          </wp:positionH>
          <wp:positionV relativeFrom="page">
            <wp:posOffset>0</wp:posOffset>
          </wp:positionV>
          <wp:extent cx="7560000" cy="10692000"/>
          <wp:effectExtent l="0" t="0" r="0" b="1905"/>
          <wp:wrapNone/>
          <wp:docPr id="1042927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27514" name="Picture 1"/>
                  <pic:cNvPicPr/>
                </pic:nvPicPr>
                <pic:blipFill>
                  <a:blip r:embed="rId1"/>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A62AF" w14:textId="77777777" w:rsidR="00CE6D2C" w:rsidRDefault="00CE6D2C">
    <w:pPr>
      <w:pStyle w:val="Header"/>
    </w:pPr>
    <w:r>
      <w:rPr>
        <w:noProof/>
      </w:rPr>
      <w:drawing>
        <wp:anchor distT="0" distB="0" distL="114300" distR="114300" simplePos="0" relativeHeight="251658243" behindDoc="1" locked="0" layoutInCell="1" allowOverlap="1" wp14:anchorId="4BDF2E9C" wp14:editId="7E8A8F0A">
          <wp:simplePos x="0" y="0"/>
          <wp:positionH relativeFrom="page">
            <wp:posOffset>0</wp:posOffset>
          </wp:positionH>
          <wp:positionV relativeFrom="page">
            <wp:posOffset>0</wp:posOffset>
          </wp:positionV>
          <wp:extent cx="7560000" cy="10692000"/>
          <wp:effectExtent l="0" t="0" r="0" b="1905"/>
          <wp:wrapNone/>
          <wp:docPr id="169319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97324" name="Picture 1"/>
                  <pic:cNvPicPr/>
                </pic:nvPicPr>
                <pic:blipFill>
                  <a:blip r:embed="rId1"/>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3DAA"/>
    <w:multiLevelType w:val="hybridMultilevel"/>
    <w:tmpl w:val="AAF61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1C6E"/>
    <w:multiLevelType w:val="hybridMultilevel"/>
    <w:tmpl w:val="B6B26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26FC9"/>
    <w:multiLevelType w:val="hybridMultilevel"/>
    <w:tmpl w:val="7D7C7D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3B23A0F"/>
    <w:multiLevelType w:val="hybridMultilevel"/>
    <w:tmpl w:val="016245B2"/>
    <w:lvl w:ilvl="0" w:tplc="F3D028F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F500C"/>
    <w:multiLevelType w:val="hybridMultilevel"/>
    <w:tmpl w:val="4A16C1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2B2328"/>
    <w:multiLevelType w:val="hybridMultilevel"/>
    <w:tmpl w:val="B9267548"/>
    <w:lvl w:ilvl="0" w:tplc="B712B040">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600DA"/>
    <w:multiLevelType w:val="hybridMultilevel"/>
    <w:tmpl w:val="8E84F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3EC4A"/>
    <w:multiLevelType w:val="hybridMultilevel"/>
    <w:tmpl w:val="FFFFFFFF"/>
    <w:lvl w:ilvl="0" w:tplc="AF643D34">
      <w:start w:val="1"/>
      <w:numFmt w:val="bullet"/>
      <w:lvlText w:val=""/>
      <w:lvlJc w:val="left"/>
      <w:pPr>
        <w:ind w:left="720" w:hanging="360"/>
      </w:pPr>
      <w:rPr>
        <w:rFonts w:ascii="Symbol" w:hAnsi="Symbol" w:hint="default"/>
      </w:rPr>
    </w:lvl>
    <w:lvl w:ilvl="1" w:tplc="5C94F580">
      <w:start w:val="1"/>
      <w:numFmt w:val="bullet"/>
      <w:lvlText w:val="o"/>
      <w:lvlJc w:val="left"/>
      <w:pPr>
        <w:ind w:left="1440" w:hanging="360"/>
      </w:pPr>
      <w:rPr>
        <w:rFonts w:ascii="Courier New" w:hAnsi="Courier New" w:hint="default"/>
      </w:rPr>
    </w:lvl>
    <w:lvl w:ilvl="2" w:tplc="F1560DE8">
      <w:start w:val="1"/>
      <w:numFmt w:val="bullet"/>
      <w:lvlText w:val=""/>
      <w:lvlJc w:val="left"/>
      <w:pPr>
        <w:ind w:left="2160" w:hanging="360"/>
      </w:pPr>
      <w:rPr>
        <w:rFonts w:ascii="Wingdings" w:hAnsi="Wingdings" w:hint="default"/>
      </w:rPr>
    </w:lvl>
    <w:lvl w:ilvl="3" w:tplc="ED6A7F60">
      <w:start w:val="1"/>
      <w:numFmt w:val="bullet"/>
      <w:lvlText w:val=""/>
      <w:lvlJc w:val="left"/>
      <w:pPr>
        <w:ind w:left="2880" w:hanging="360"/>
      </w:pPr>
      <w:rPr>
        <w:rFonts w:ascii="Symbol" w:hAnsi="Symbol" w:hint="default"/>
      </w:rPr>
    </w:lvl>
    <w:lvl w:ilvl="4" w:tplc="15C0CF98">
      <w:start w:val="1"/>
      <w:numFmt w:val="bullet"/>
      <w:lvlText w:val="o"/>
      <w:lvlJc w:val="left"/>
      <w:pPr>
        <w:ind w:left="3600" w:hanging="360"/>
      </w:pPr>
      <w:rPr>
        <w:rFonts w:ascii="Courier New" w:hAnsi="Courier New" w:hint="default"/>
      </w:rPr>
    </w:lvl>
    <w:lvl w:ilvl="5" w:tplc="A7EEC1D6">
      <w:start w:val="1"/>
      <w:numFmt w:val="bullet"/>
      <w:lvlText w:val=""/>
      <w:lvlJc w:val="left"/>
      <w:pPr>
        <w:ind w:left="4320" w:hanging="360"/>
      </w:pPr>
      <w:rPr>
        <w:rFonts w:ascii="Wingdings" w:hAnsi="Wingdings" w:hint="default"/>
      </w:rPr>
    </w:lvl>
    <w:lvl w:ilvl="6" w:tplc="E3B2B194">
      <w:start w:val="1"/>
      <w:numFmt w:val="bullet"/>
      <w:lvlText w:val=""/>
      <w:lvlJc w:val="left"/>
      <w:pPr>
        <w:ind w:left="5040" w:hanging="360"/>
      </w:pPr>
      <w:rPr>
        <w:rFonts w:ascii="Symbol" w:hAnsi="Symbol" w:hint="default"/>
      </w:rPr>
    </w:lvl>
    <w:lvl w:ilvl="7" w:tplc="2F90ECD4">
      <w:start w:val="1"/>
      <w:numFmt w:val="bullet"/>
      <w:lvlText w:val="o"/>
      <w:lvlJc w:val="left"/>
      <w:pPr>
        <w:ind w:left="5760" w:hanging="360"/>
      </w:pPr>
      <w:rPr>
        <w:rFonts w:ascii="Courier New" w:hAnsi="Courier New" w:hint="default"/>
      </w:rPr>
    </w:lvl>
    <w:lvl w:ilvl="8" w:tplc="1ADA5B64">
      <w:start w:val="1"/>
      <w:numFmt w:val="bullet"/>
      <w:lvlText w:val=""/>
      <w:lvlJc w:val="left"/>
      <w:pPr>
        <w:ind w:left="6480" w:hanging="360"/>
      </w:pPr>
      <w:rPr>
        <w:rFonts w:ascii="Wingdings" w:hAnsi="Wingdings" w:hint="default"/>
      </w:rPr>
    </w:lvl>
  </w:abstractNum>
  <w:abstractNum w:abstractNumId="8" w15:restartNumberingAfterBreak="0">
    <w:nsid w:val="24DB108D"/>
    <w:multiLevelType w:val="multilevel"/>
    <w:tmpl w:val="22BA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B077CF"/>
    <w:multiLevelType w:val="hybridMultilevel"/>
    <w:tmpl w:val="228836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6AD43B2"/>
    <w:multiLevelType w:val="hybridMultilevel"/>
    <w:tmpl w:val="8A06B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C073D9"/>
    <w:multiLevelType w:val="hybridMultilevel"/>
    <w:tmpl w:val="DCAC67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BD76E91"/>
    <w:multiLevelType w:val="hybridMultilevel"/>
    <w:tmpl w:val="E0E2E6E8"/>
    <w:lvl w:ilvl="0" w:tplc="1A50D09C">
      <w:start w:val="1"/>
      <w:numFmt w:val="bullet"/>
      <w:lvlText w:val=""/>
      <w:lvlJc w:val="left"/>
      <w:pPr>
        <w:ind w:left="720" w:hanging="360"/>
      </w:pPr>
      <w:rPr>
        <w:rFonts w:ascii="Avenir Next LT Pro" w:hAnsi="Avenir Next LT Pro"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EF0614"/>
    <w:multiLevelType w:val="hybridMultilevel"/>
    <w:tmpl w:val="9550B4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534818"/>
    <w:multiLevelType w:val="hybridMultilevel"/>
    <w:tmpl w:val="DCAC67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FCD5CB5"/>
    <w:multiLevelType w:val="hybridMultilevel"/>
    <w:tmpl w:val="95FC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4D5A2A"/>
    <w:multiLevelType w:val="hybridMultilevel"/>
    <w:tmpl w:val="94B69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20ED4"/>
    <w:multiLevelType w:val="hybridMultilevel"/>
    <w:tmpl w:val="26D0706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4842E39"/>
    <w:multiLevelType w:val="hybridMultilevel"/>
    <w:tmpl w:val="360CB936"/>
    <w:lvl w:ilvl="0" w:tplc="ABFC6098">
      <w:start w:val="1"/>
      <w:numFmt w:val="bullet"/>
      <w:pStyle w:val="ListParagraph"/>
      <w:lvlText w:val=""/>
      <w:lvlJc w:val="left"/>
      <w:pPr>
        <w:ind w:left="567" w:hanging="283"/>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1F2C34"/>
    <w:multiLevelType w:val="hybridMultilevel"/>
    <w:tmpl w:val="F75C29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788D6E0"/>
    <w:multiLevelType w:val="hybridMultilevel"/>
    <w:tmpl w:val="FFFFFFFF"/>
    <w:lvl w:ilvl="0" w:tplc="F36E5F2A">
      <w:start w:val="1"/>
      <w:numFmt w:val="bullet"/>
      <w:lvlText w:val=""/>
      <w:lvlJc w:val="left"/>
      <w:pPr>
        <w:ind w:left="720" w:hanging="360"/>
      </w:pPr>
      <w:rPr>
        <w:rFonts w:ascii="Symbol" w:hAnsi="Symbol" w:hint="default"/>
      </w:rPr>
    </w:lvl>
    <w:lvl w:ilvl="1" w:tplc="612EC0AC">
      <w:start w:val="1"/>
      <w:numFmt w:val="bullet"/>
      <w:lvlText w:val="o"/>
      <w:lvlJc w:val="left"/>
      <w:pPr>
        <w:ind w:left="1440" w:hanging="360"/>
      </w:pPr>
      <w:rPr>
        <w:rFonts w:ascii="Courier New" w:hAnsi="Courier New" w:hint="default"/>
      </w:rPr>
    </w:lvl>
    <w:lvl w:ilvl="2" w:tplc="3F46E262">
      <w:start w:val="1"/>
      <w:numFmt w:val="bullet"/>
      <w:lvlText w:val=""/>
      <w:lvlJc w:val="left"/>
      <w:pPr>
        <w:ind w:left="2160" w:hanging="360"/>
      </w:pPr>
      <w:rPr>
        <w:rFonts w:ascii="Wingdings" w:hAnsi="Wingdings" w:hint="default"/>
      </w:rPr>
    </w:lvl>
    <w:lvl w:ilvl="3" w:tplc="5C48C998">
      <w:start w:val="1"/>
      <w:numFmt w:val="bullet"/>
      <w:lvlText w:val=""/>
      <w:lvlJc w:val="left"/>
      <w:pPr>
        <w:ind w:left="2880" w:hanging="360"/>
      </w:pPr>
      <w:rPr>
        <w:rFonts w:ascii="Symbol" w:hAnsi="Symbol" w:hint="default"/>
      </w:rPr>
    </w:lvl>
    <w:lvl w:ilvl="4" w:tplc="4CA8238A">
      <w:start w:val="1"/>
      <w:numFmt w:val="bullet"/>
      <w:lvlText w:val="o"/>
      <w:lvlJc w:val="left"/>
      <w:pPr>
        <w:ind w:left="3600" w:hanging="360"/>
      </w:pPr>
      <w:rPr>
        <w:rFonts w:ascii="Courier New" w:hAnsi="Courier New" w:hint="default"/>
      </w:rPr>
    </w:lvl>
    <w:lvl w:ilvl="5" w:tplc="C7384434">
      <w:start w:val="1"/>
      <w:numFmt w:val="bullet"/>
      <w:lvlText w:val=""/>
      <w:lvlJc w:val="left"/>
      <w:pPr>
        <w:ind w:left="4320" w:hanging="360"/>
      </w:pPr>
      <w:rPr>
        <w:rFonts w:ascii="Wingdings" w:hAnsi="Wingdings" w:hint="default"/>
      </w:rPr>
    </w:lvl>
    <w:lvl w:ilvl="6" w:tplc="DB8AF1B0">
      <w:start w:val="1"/>
      <w:numFmt w:val="bullet"/>
      <w:lvlText w:val=""/>
      <w:lvlJc w:val="left"/>
      <w:pPr>
        <w:ind w:left="5040" w:hanging="360"/>
      </w:pPr>
      <w:rPr>
        <w:rFonts w:ascii="Symbol" w:hAnsi="Symbol" w:hint="default"/>
      </w:rPr>
    </w:lvl>
    <w:lvl w:ilvl="7" w:tplc="AF9A15E2">
      <w:start w:val="1"/>
      <w:numFmt w:val="bullet"/>
      <w:lvlText w:val="o"/>
      <w:lvlJc w:val="left"/>
      <w:pPr>
        <w:ind w:left="5760" w:hanging="360"/>
      </w:pPr>
      <w:rPr>
        <w:rFonts w:ascii="Courier New" w:hAnsi="Courier New" w:hint="default"/>
      </w:rPr>
    </w:lvl>
    <w:lvl w:ilvl="8" w:tplc="0024C638">
      <w:start w:val="1"/>
      <w:numFmt w:val="bullet"/>
      <w:lvlText w:val=""/>
      <w:lvlJc w:val="left"/>
      <w:pPr>
        <w:ind w:left="6480" w:hanging="360"/>
      </w:pPr>
      <w:rPr>
        <w:rFonts w:ascii="Wingdings" w:hAnsi="Wingdings" w:hint="default"/>
      </w:rPr>
    </w:lvl>
  </w:abstractNum>
  <w:abstractNum w:abstractNumId="21" w15:restartNumberingAfterBreak="0">
    <w:nsid w:val="4CBD2560"/>
    <w:multiLevelType w:val="hybridMultilevel"/>
    <w:tmpl w:val="DCAC67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8A3C1D"/>
    <w:multiLevelType w:val="hybridMultilevel"/>
    <w:tmpl w:val="DDF465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F451FFC"/>
    <w:multiLevelType w:val="hybridMultilevel"/>
    <w:tmpl w:val="618A5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C30F91"/>
    <w:multiLevelType w:val="hybridMultilevel"/>
    <w:tmpl w:val="A7A8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B7C7D"/>
    <w:multiLevelType w:val="multilevel"/>
    <w:tmpl w:val="2E8AD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D04280"/>
    <w:multiLevelType w:val="hybridMultilevel"/>
    <w:tmpl w:val="F65E37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9C2078F"/>
    <w:multiLevelType w:val="hybridMultilevel"/>
    <w:tmpl w:val="2F1A4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F34EFF"/>
    <w:multiLevelType w:val="hybridMultilevel"/>
    <w:tmpl w:val="963E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673C30"/>
    <w:multiLevelType w:val="hybridMultilevel"/>
    <w:tmpl w:val="87F0A3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E83731"/>
    <w:multiLevelType w:val="multilevel"/>
    <w:tmpl w:val="0B66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0194881"/>
    <w:multiLevelType w:val="hybridMultilevel"/>
    <w:tmpl w:val="692C51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35422C9"/>
    <w:multiLevelType w:val="hybridMultilevel"/>
    <w:tmpl w:val="6F7091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75629856">
    <w:abstractNumId w:val="15"/>
  </w:num>
  <w:num w:numId="2" w16cid:durableId="1936089643">
    <w:abstractNumId w:val="3"/>
  </w:num>
  <w:num w:numId="3" w16cid:durableId="422457728">
    <w:abstractNumId w:val="12"/>
  </w:num>
  <w:num w:numId="4" w16cid:durableId="8338187">
    <w:abstractNumId w:val="5"/>
  </w:num>
  <w:num w:numId="5" w16cid:durableId="962033069">
    <w:abstractNumId w:val="18"/>
  </w:num>
  <w:num w:numId="6" w16cid:durableId="1786851969">
    <w:abstractNumId w:val="7"/>
  </w:num>
  <w:num w:numId="7" w16cid:durableId="948582666">
    <w:abstractNumId w:val="31"/>
  </w:num>
  <w:num w:numId="8" w16cid:durableId="1464421947">
    <w:abstractNumId w:val="30"/>
  </w:num>
  <w:num w:numId="9" w16cid:durableId="787820115">
    <w:abstractNumId w:val="25"/>
  </w:num>
  <w:num w:numId="10" w16cid:durableId="1958440145">
    <w:abstractNumId w:val="8"/>
  </w:num>
  <w:num w:numId="11" w16cid:durableId="237175943">
    <w:abstractNumId w:val="29"/>
  </w:num>
  <w:num w:numId="12" w16cid:durableId="2036810795">
    <w:abstractNumId w:val="26"/>
  </w:num>
  <w:num w:numId="13" w16cid:durableId="819078209">
    <w:abstractNumId w:val="2"/>
  </w:num>
  <w:num w:numId="14" w16cid:durableId="349256733">
    <w:abstractNumId w:val="24"/>
  </w:num>
  <w:num w:numId="15" w16cid:durableId="408041305">
    <w:abstractNumId w:val="6"/>
  </w:num>
  <w:num w:numId="16" w16cid:durableId="1093353388">
    <w:abstractNumId w:val="27"/>
  </w:num>
  <w:num w:numId="17" w16cid:durableId="1574126271">
    <w:abstractNumId w:val="23"/>
  </w:num>
  <w:num w:numId="18" w16cid:durableId="534081863">
    <w:abstractNumId w:val="1"/>
  </w:num>
  <w:num w:numId="19" w16cid:durableId="720713947">
    <w:abstractNumId w:val="28"/>
  </w:num>
  <w:num w:numId="20" w16cid:durableId="1469784380">
    <w:abstractNumId w:val="16"/>
  </w:num>
  <w:num w:numId="21" w16cid:durableId="1338801537">
    <w:abstractNumId w:val="0"/>
  </w:num>
  <w:num w:numId="22" w16cid:durableId="1792430039">
    <w:abstractNumId w:val="20"/>
  </w:num>
  <w:num w:numId="23" w16cid:durableId="465784765">
    <w:abstractNumId w:val="19"/>
  </w:num>
  <w:num w:numId="24" w16cid:durableId="136650826">
    <w:abstractNumId w:val="32"/>
  </w:num>
  <w:num w:numId="25" w16cid:durableId="320013783">
    <w:abstractNumId w:val="17"/>
  </w:num>
  <w:num w:numId="26" w16cid:durableId="1178731326">
    <w:abstractNumId w:val="18"/>
  </w:num>
  <w:num w:numId="27" w16cid:durableId="2050915146">
    <w:abstractNumId w:val="9"/>
  </w:num>
  <w:num w:numId="28" w16cid:durableId="884607434">
    <w:abstractNumId w:val="13"/>
  </w:num>
  <w:num w:numId="29" w16cid:durableId="951743705">
    <w:abstractNumId w:val="14"/>
  </w:num>
  <w:num w:numId="30" w16cid:durableId="562302021">
    <w:abstractNumId w:val="22"/>
  </w:num>
  <w:num w:numId="31" w16cid:durableId="1062293109">
    <w:abstractNumId w:val="10"/>
  </w:num>
  <w:num w:numId="32" w16cid:durableId="1360086291">
    <w:abstractNumId w:val="4"/>
  </w:num>
  <w:num w:numId="33" w16cid:durableId="2127919225">
    <w:abstractNumId w:val="21"/>
  </w:num>
  <w:num w:numId="34" w16cid:durableId="4058835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defaultTabStop w:val="720"/>
  <w:drawingGridHorizontalSpacing w:val="360"/>
  <w:drawingGridVerticalSpacing w:val="360"/>
  <w:displayHorizontalDrawingGridEvery w:val="0"/>
  <w:displayVerticalDrawingGridEvery w:val="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07C"/>
    <w:rsid w:val="00000AE4"/>
    <w:rsid w:val="00001DEB"/>
    <w:rsid w:val="00007456"/>
    <w:rsid w:val="00016702"/>
    <w:rsid w:val="0002109E"/>
    <w:rsid w:val="00022C54"/>
    <w:rsid w:val="000426F5"/>
    <w:rsid w:val="0004668C"/>
    <w:rsid w:val="00052FB7"/>
    <w:rsid w:val="00053242"/>
    <w:rsid w:val="00055510"/>
    <w:rsid w:val="00060B43"/>
    <w:rsid w:val="00062C0E"/>
    <w:rsid w:val="00070E22"/>
    <w:rsid w:val="00072CD0"/>
    <w:rsid w:val="00077BFD"/>
    <w:rsid w:val="00081776"/>
    <w:rsid w:val="00092842"/>
    <w:rsid w:val="000A1ED9"/>
    <w:rsid w:val="000A30E6"/>
    <w:rsid w:val="000C00F7"/>
    <w:rsid w:val="000D2F59"/>
    <w:rsid w:val="000E2185"/>
    <w:rsid w:val="000E3FE7"/>
    <w:rsid w:val="000E506D"/>
    <w:rsid w:val="000E5B14"/>
    <w:rsid w:val="000F5234"/>
    <w:rsid w:val="00113F7E"/>
    <w:rsid w:val="00114350"/>
    <w:rsid w:val="00123238"/>
    <w:rsid w:val="001239ED"/>
    <w:rsid w:val="00131B99"/>
    <w:rsid w:val="00136923"/>
    <w:rsid w:val="001423FF"/>
    <w:rsid w:val="00165B80"/>
    <w:rsid w:val="001748AB"/>
    <w:rsid w:val="00174A5A"/>
    <w:rsid w:val="00190522"/>
    <w:rsid w:val="00194B44"/>
    <w:rsid w:val="001A473E"/>
    <w:rsid w:val="001A7860"/>
    <w:rsid w:val="001D0477"/>
    <w:rsid w:val="001D35AE"/>
    <w:rsid w:val="001D36B1"/>
    <w:rsid w:val="001E17E7"/>
    <w:rsid w:val="001E6EB1"/>
    <w:rsid w:val="002232EE"/>
    <w:rsid w:val="00231146"/>
    <w:rsid w:val="00234E83"/>
    <w:rsid w:val="00240CCD"/>
    <w:rsid w:val="00245ABE"/>
    <w:rsid w:val="00263347"/>
    <w:rsid w:val="0026754C"/>
    <w:rsid w:val="00273ED0"/>
    <w:rsid w:val="00281752"/>
    <w:rsid w:val="00283C4B"/>
    <w:rsid w:val="00287E19"/>
    <w:rsid w:val="00287F78"/>
    <w:rsid w:val="002930E7"/>
    <w:rsid w:val="00294CF0"/>
    <w:rsid w:val="002A267E"/>
    <w:rsid w:val="002A4701"/>
    <w:rsid w:val="002A65A1"/>
    <w:rsid w:val="002A765E"/>
    <w:rsid w:val="002B3E53"/>
    <w:rsid w:val="002B5451"/>
    <w:rsid w:val="002C4E69"/>
    <w:rsid w:val="002C77DB"/>
    <w:rsid w:val="002D001A"/>
    <w:rsid w:val="002D0CD6"/>
    <w:rsid w:val="002D56EA"/>
    <w:rsid w:val="002D65E6"/>
    <w:rsid w:val="002E3A76"/>
    <w:rsid w:val="002E3BFC"/>
    <w:rsid w:val="002F5741"/>
    <w:rsid w:val="0031267E"/>
    <w:rsid w:val="0032038D"/>
    <w:rsid w:val="00322DCF"/>
    <w:rsid w:val="003240D4"/>
    <w:rsid w:val="00327353"/>
    <w:rsid w:val="00327375"/>
    <w:rsid w:val="003328B7"/>
    <w:rsid w:val="00370E85"/>
    <w:rsid w:val="003749C1"/>
    <w:rsid w:val="00385DF4"/>
    <w:rsid w:val="00390AFE"/>
    <w:rsid w:val="003922FE"/>
    <w:rsid w:val="003931D8"/>
    <w:rsid w:val="00394ACC"/>
    <w:rsid w:val="003C0546"/>
    <w:rsid w:val="003D78FB"/>
    <w:rsid w:val="003E07E3"/>
    <w:rsid w:val="003E20DF"/>
    <w:rsid w:val="003E24C5"/>
    <w:rsid w:val="003E464A"/>
    <w:rsid w:val="00414166"/>
    <w:rsid w:val="0041441C"/>
    <w:rsid w:val="0044202B"/>
    <w:rsid w:val="00442197"/>
    <w:rsid w:val="00447F5C"/>
    <w:rsid w:val="004546F5"/>
    <w:rsid w:val="004578BD"/>
    <w:rsid w:val="00466C43"/>
    <w:rsid w:val="004700C9"/>
    <w:rsid w:val="00487277"/>
    <w:rsid w:val="0049427D"/>
    <w:rsid w:val="004A79F8"/>
    <w:rsid w:val="004B02F4"/>
    <w:rsid w:val="004B79DE"/>
    <w:rsid w:val="004D61CA"/>
    <w:rsid w:val="004D75B0"/>
    <w:rsid w:val="004E3501"/>
    <w:rsid w:val="004F0CB1"/>
    <w:rsid w:val="004F5EFF"/>
    <w:rsid w:val="00513F09"/>
    <w:rsid w:val="00533853"/>
    <w:rsid w:val="00533FDC"/>
    <w:rsid w:val="00544019"/>
    <w:rsid w:val="0055178A"/>
    <w:rsid w:val="005574A2"/>
    <w:rsid w:val="00562EF9"/>
    <w:rsid w:val="00563639"/>
    <w:rsid w:val="00572DAF"/>
    <w:rsid w:val="005757CB"/>
    <w:rsid w:val="005763D2"/>
    <w:rsid w:val="00590848"/>
    <w:rsid w:val="005920D8"/>
    <w:rsid w:val="00592382"/>
    <w:rsid w:val="005B2BB7"/>
    <w:rsid w:val="005B7727"/>
    <w:rsid w:val="005C0A74"/>
    <w:rsid w:val="005C1A3A"/>
    <w:rsid w:val="005C26D9"/>
    <w:rsid w:val="005D20EC"/>
    <w:rsid w:val="005E28AA"/>
    <w:rsid w:val="005F07C4"/>
    <w:rsid w:val="005F4CF3"/>
    <w:rsid w:val="006054D7"/>
    <w:rsid w:val="00613FBB"/>
    <w:rsid w:val="006150D9"/>
    <w:rsid w:val="00617BFB"/>
    <w:rsid w:val="006310BD"/>
    <w:rsid w:val="00633EDB"/>
    <w:rsid w:val="0063483B"/>
    <w:rsid w:val="0063549B"/>
    <w:rsid w:val="0063617B"/>
    <w:rsid w:val="0064188B"/>
    <w:rsid w:val="006445BF"/>
    <w:rsid w:val="006554AF"/>
    <w:rsid w:val="00655FB5"/>
    <w:rsid w:val="0066008B"/>
    <w:rsid w:val="006614C3"/>
    <w:rsid w:val="00667AE0"/>
    <w:rsid w:val="006732D4"/>
    <w:rsid w:val="00690A1C"/>
    <w:rsid w:val="00697EAF"/>
    <w:rsid w:val="006A0044"/>
    <w:rsid w:val="006C707C"/>
    <w:rsid w:val="006D3094"/>
    <w:rsid w:val="006D3DAA"/>
    <w:rsid w:val="006F53E5"/>
    <w:rsid w:val="00707042"/>
    <w:rsid w:val="00711F96"/>
    <w:rsid w:val="00715378"/>
    <w:rsid w:val="00720D18"/>
    <w:rsid w:val="007342C4"/>
    <w:rsid w:val="0073578A"/>
    <w:rsid w:val="0074618F"/>
    <w:rsid w:val="00752508"/>
    <w:rsid w:val="00757DD8"/>
    <w:rsid w:val="00772E39"/>
    <w:rsid w:val="00783E70"/>
    <w:rsid w:val="00787BA6"/>
    <w:rsid w:val="00793C59"/>
    <w:rsid w:val="00797FED"/>
    <w:rsid w:val="007A7BB0"/>
    <w:rsid w:val="007B312F"/>
    <w:rsid w:val="007D0F76"/>
    <w:rsid w:val="007D4305"/>
    <w:rsid w:val="007D52DB"/>
    <w:rsid w:val="007E58F0"/>
    <w:rsid w:val="007F3192"/>
    <w:rsid w:val="008004DD"/>
    <w:rsid w:val="008061A8"/>
    <w:rsid w:val="0082170E"/>
    <w:rsid w:val="00833715"/>
    <w:rsid w:val="0086038F"/>
    <w:rsid w:val="0086629B"/>
    <w:rsid w:val="00871498"/>
    <w:rsid w:val="00874FEC"/>
    <w:rsid w:val="0087550C"/>
    <w:rsid w:val="00876954"/>
    <w:rsid w:val="0087790A"/>
    <w:rsid w:val="008A32FC"/>
    <w:rsid w:val="008A68AF"/>
    <w:rsid w:val="008C4D2A"/>
    <w:rsid w:val="008D19DE"/>
    <w:rsid w:val="008D33F7"/>
    <w:rsid w:val="008D44FB"/>
    <w:rsid w:val="008D6A8C"/>
    <w:rsid w:val="008D7D37"/>
    <w:rsid w:val="008E268F"/>
    <w:rsid w:val="008E4F1A"/>
    <w:rsid w:val="008F2F80"/>
    <w:rsid w:val="008F5A5D"/>
    <w:rsid w:val="008F5BAD"/>
    <w:rsid w:val="009026E6"/>
    <w:rsid w:val="00907E7C"/>
    <w:rsid w:val="009161D4"/>
    <w:rsid w:val="00932E77"/>
    <w:rsid w:val="00937366"/>
    <w:rsid w:val="009412D9"/>
    <w:rsid w:val="0094306F"/>
    <w:rsid w:val="0095012B"/>
    <w:rsid w:val="00963F0A"/>
    <w:rsid w:val="00971115"/>
    <w:rsid w:val="00973E64"/>
    <w:rsid w:val="00975667"/>
    <w:rsid w:val="0097688D"/>
    <w:rsid w:val="00986DEB"/>
    <w:rsid w:val="009A01CB"/>
    <w:rsid w:val="009B6AC7"/>
    <w:rsid w:val="009C0F56"/>
    <w:rsid w:val="009C5836"/>
    <w:rsid w:val="00A07BEE"/>
    <w:rsid w:val="00A170B7"/>
    <w:rsid w:val="00A24DD8"/>
    <w:rsid w:val="00A41AEF"/>
    <w:rsid w:val="00A727AF"/>
    <w:rsid w:val="00A75454"/>
    <w:rsid w:val="00A85305"/>
    <w:rsid w:val="00A85ACB"/>
    <w:rsid w:val="00A93C6A"/>
    <w:rsid w:val="00A96093"/>
    <w:rsid w:val="00AA578E"/>
    <w:rsid w:val="00AA5BCA"/>
    <w:rsid w:val="00AB155E"/>
    <w:rsid w:val="00AC6E00"/>
    <w:rsid w:val="00AD789E"/>
    <w:rsid w:val="00AF05BD"/>
    <w:rsid w:val="00AF1B02"/>
    <w:rsid w:val="00B007B2"/>
    <w:rsid w:val="00B157C5"/>
    <w:rsid w:val="00B36389"/>
    <w:rsid w:val="00B51890"/>
    <w:rsid w:val="00B60C99"/>
    <w:rsid w:val="00B6692B"/>
    <w:rsid w:val="00B74D8A"/>
    <w:rsid w:val="00B844A6"/>
    <w:rsid w:val="00B90BFE"/>
    <w:rsid w:val="00BA578E"/>
    <w:rsid w:val="00BC6522"/>
    <w:rsid w:val="00BC6BA5"/>
    <w:rsid w:val="00BD09D5"/>
    <w:rsid w:val="00BD10BC"/>
    <w:rsid w:val="00BD6E52"/>
    <w:rsid w:val="00BD78F8"/>
    <w:rsid w:val="00BD7DA7"/>
    <w:rsid w:val="00BE10AC"/>
    <w:rsid w:val="00BE1BB9"/>
    <w:rsid w:val="00BE7CB7"/>
    <w:rsid w:val="00C11425"/>
    <w:rsid w:val="00C152D1"/>
    <w:rsid w:val="00C16E69"/>
    <w:rsid w:val="00C37C79"/>
    <w:rsid w:val="00C40910"/>
    <w:rsid w:val="00C42AE0"/>
    <w:rsid w:val="00C60F3F"/>
    <w:rsid w:val="00C65A58"/>
    <w:rsid w:val="00C66106"/>
    <w:rsid w:val="00C75B69"/>
    <w:rsid w:val="00C87B4A"/>
    <w:rsid w:val="00CA10F0"/>
    <w:rsid w:val="00CA5455"/>
    <w:rsid w:val="00CC3E40"/>
    <w:rsid w:val="00CD2307"/>
    <w:rsid w:val="00CE4CE4"/>
    <w:rsid w:val="00CE57BE"/>
    <w:rsid w:val="00CE6D2C"/>
    <w:rsid w:val="00CF328A"/>
    <w:rsid w:val="00CF34D4"/>
    <w:rsid w:val="00D041A1"/>
    <w:rsid w:val="00D05558"/>
    <w:rsid w:val="00D15A06"/>
    <w:rsid w:val="00D32790"/>
    <w:rsid w:val="00D350AD"/>
    <w:rsid w:val="00D3715A"/>
    <w:rsid w:val="00D401DD"/>
    <w:rsid w:val="00D4271D"/>
    <w:rsid w:val="00D44FDA"/>
    <w:rsid w:val="00D473CA"/>
    <w:rsid w:val="00D53DAD"/>
    <w:rsid w:val="00D566BF"/>
    <w:rsid w:val="00D60BD3"/>
    <w:rsid w:val="00D61E4C"/>
    <w:rsid w:val="00D654AD"/>
    <w:rsid w:val="00D70705"/>
    <w:rsid w:val="00D80FC4"/>
    <w:rsid w:val="00D84756"/>
    <w:rsid w:val="00D94C97"/>
    <w:rsid w:val="00DB29BA"/>
    <w:rsid w:val="00DB78BF"/>
    <w:rsid w:val="00DC03B6"/>
    <w:rsid w:val="00DC1160"/>
    <w:rsid w:val="00DC248C"/>
    <w:rsid w:val="00DC2C26"/>
    <w:rsid w:val="00DD45B0"/>
    <w:rsid w:val="00DD563C"/>
    <w:rsid w:val="00DD703E"/>
    <w:rsid w:val="00DF00A7"/>
    <w:rsid w:val="00E04194"/>
    <w:rsid w:val="00E13BE3"/>
    <w:rsid w:val="00E23CF2"/>
    <w:rsid w:val="00E25737"/>
    <w:rsid w:val="00E43429"/>
    <w:rsid w:val="00E56C6F"/>
    <w:rsid w:val="00E6287D"/>
    <w:rsid w:val="00E629E5"/>
    <w:rsid w:val="00E67D40"/>
    <w:rsid w:val="00E705BD"/>
    <w:rsid w:val="00E8040A"/>
    <w:rsid w:val="00EA5221"/>
    <w:rsid w:val="00EA7DBC"/>
    <w:rsid w:val="00EB162A"/>
    <w:rsid w:val="00EB2B4B"/>
    <w:rsid w:val="00EB3BAE"/>
    <w:rsid w:val="00EB79A2"/>
    <w:rsid w:val="00EC33CC"/>
    <w:rsid w:val="00EC446A"/>
    <w:rsid w:val="00ED1932"/>
    <w:rsid w:val="00ED3F3A"/>
    <w:rsid w:val="00EE4F84"/>
    <w:rsid w:val="00EF011C"/>
    <w:rsid w:val="00EF39BB"/>
    <w:rsid w:val="00EF60C4"/>
    <w:rsid w:val="00F0219C"/>
    <w:rsid w:val="00F16A47"/>
    <w:rsid w:val="00F273E7"/>
    <w:rsid w:val="00F333CC"/>
    <w:rsid w:val="00F33711"/>
    <w:rsid w:val="00F43A84"/>
    <w:rsid w:val="00F43D13"/>
    <w:rsid w:val="00F50D2E"/>
    <w:rsid w:val="00F535E3"/>
    <w:rsid w:val="00F612A0"/>
    <w:rsid w:val="00F62F1A"/>
    <w:rsid w:val="00F66133"/>
    <w:rsid w:val="00F66A21"/>
    <w:rsid w:val="00F75A34"/>
    <w:rsid w:val="00F77049"/>
    <w:rsid w:val="00F86789"/>
    <w:rsid w:val="00FA0E7E"/>
    <w:rsid w:val="00FA4625"/>
    <w:rsid w:val="00FB1EA5"/>
    <w:rsid w:val="00FB30BE"/>
    <w:rsid w:val="00FC733B"/>
    <w:rsid w:val="00FC7E49"/>
    <w:rsid w:val="00FC7ECA"/>
    <w:rsid w:val="00FE42FB"/>
    <w:rsid w:val="00FE4DA8"/>
    <w:rsid w:val="00FE5028"/>
    <w:rsid w:val="00FF13BD"/>
    <w:rsid w:val="00FF1D7C"/>
    <w:rsid w:val="00FF4CEC"/>
    <w:rsid w:val="00FF65E5"/>
    <w:rsid w:val="026E3F81"/>
    <w:rsid w:val="02DA24D9"/>
    <w:rsid w:val="06952D32"/>
    <w:rsid w:val="082F5E26"/>
    <w:rsid w:val="0FD3D282"/>
    <w:rsid w:val="13165C95"/>
    <w:rsid w:val="1F960F5D"/>
    <w:rsid w:val="1FD306A2"/>
    <w:rsid w:val="1FF92B80"/>
    <w:rsid w:val="2128DD7B"/>
    <w:rsid w:val="23E87EF0"/>
    <w:rsid w:val="2538A214"/>
    <w:rsid w:val="2A9EC9C8"/>
    <w:rsid w:val="33521B7C"/>
    <w:rsid w:val="344DE16D"/>
    <w:rsid w:val="385FED10"/>
    <w:rsid w:val="3CCF52D2"/>
    <w:rsid w:val="41CA4663"/>
    <w:rsid w:val="424B52A5"/>
    <w:rsid w:val="4665F527"/>
    <w:rsid w:val="47811354"/>
    <w:rsid w:val="4CCBE264"/>
    <w:rsid w:val="541D9FF5"/>
    <w:rsid w:val="565A18EB"/>
    <w:rsid w:val="57F5CAAD"/>
    <w:rsid w:val="5DE60781"/>
    <w:rsid w:val="6069DB8A"/>
    <w:rsid w:val="61927101"/>
    <w:rsid w:val="6390E176"/>
    <w:rsid w:val="639A1914"/>
    <w:rsid w:val="63A8735F"/>
    <w:rsid w:val="6ADA0C1D"/>
    <w:rsid w:val="6B43797C"/>
    <w:rsid w:val="6B65152B"/>
    <w:rsid w:val="6C851D8A"/>
    <w:rsid w:val="6DF95336"/>
    <w:rsid w:val="6F40AF57"/>
    <w:rsid w:val="70CC7491"/>
    <w:rsid w:val="72544059"/>
    <w:rsid w:val="72BD20BC"/>
    <w:rsid w:val="74C3ECAA"/>
    <w:rsid w:val="753CF581"/>
    <w:rsid w:val="75B45861"/>
    <w:rsid w:val="75E8B7AF"/>
    <w:rsid w:val="78B53890"/>
    <w:rsid w:val="7B4E91C2"/>
    <w:rsid w:val="7B8C78A9"/>
    <w:rsid w:val="7BE79E72"/>
    <w:rsid w:val="7C74A3C1"/>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C49D62"/>
  <w15:docId w15:val="{C056CD21-0354-4E06-9146-111A09081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5B0"/>
    <w:pPr>
      <w:spacing w:before="120" w:after="180" w:line="276" w:lineRule="auto"/>
    </w:pPr>
    <w:rPr>
      <w:rFonts w:ascii="Avenir Next LT Pro" w:hAnsi="Avenir Next LT Pro"/>
      <w:sz w:val="24"/>
    </w:rPr>
  </w:style>
  <w:style w:type="paragraph" w:styleId="Heading1">
    <w:name w:val="heading 1"/>
    <w:aliases w:val="Cover heading"/>
    <w:basedOn w:val="Normal"/>
    <w:next w:val="Normal"/>
    <w:link w:val="Heading1Char"/>
    <w:uiPriority w:val="9"/>
    <w:qFormat/>
    <w:rsid w:val="00263347"/>
    <w:pPr>
      <w:spacing w:before="240" w:after="120"/>
      <w:outlineLvl w:val="0"/>
    </w:pPr>
    <w:rPr>
      <w:b/>
      <w:bCs/>
      <w:noProof/>
      <w:color w:val="5E5E5E"/>
      <w:sz w:val="56"/>
      <w:szCs w:val="56"/>
    </w:rPr>
  </w:style>
  <w:style w:type="paragraph" w:styleId="Heading2">
    <w:name w:val="heading 2"/>
    <w:basedOn w:val="Normal"/>
    <w:next w:val="Normal"/>
    <w:link w:val="Heading2Char"/>
    <w:uiPriority w:val="9"/>
    <w:unhideWhenUsed/>
    <w:qFormat/>
    <w:rsid w:val="004578BD"/>
    <w:pPr>
      <w:outlineLvl w:val="1"/>
    </w:pPr>
    <w:rPr>
      <w:i/>
      <w:iCs/>
      <w:color w:val="139EAB"/>
      <w:sz w:val="36"/>
      <w:szCs w:val="24"/>
    </w:rPr>
  </w:style>
  <w:style w:type="paragraph" w:styleId="Heading3">
    <w:name w:val="heading 3"/>
    <w:basedOn w:val="Subtitle"/>
    <w:next w:val="Normal"/>
    <w:link w:val="Heading3Char"/>
    <w:autoRedefine/>
    <w:uiPriority w:val="9"/>
    <w:unhideWhenUsed/>
    <w:qFormat/>
    <w:rsid w:val="004B02F4"/>
    <w:pPr>
      <w:spacing w:before="60"/>
      <w:outlineLvl w:val="2"/>
    </w:pPr>
    <w:rPr>
      <w:color w:val="5E5E5E"/>
      <w:sz w:val="32"/>
      <w:szCs w:val="28"/>
    </w:rPr>
  </w:style>
  <w:style w:type="paragraph" w:styleId="Heading4">
    <w:name w:val="heading 4"/>
    <w:basedOn w:val="Normal"/>
    <w:next w:val="Normal"/>
    <w:link w:val="Heading4Char"/>
    <w:uiPriority w:val="9"/>
    <w:unhideWhenUsed/>
    <w:qFormat/>
    <w:rsid w:val="005B7727"/>
    <w:pPr>
      <w:spacing w:after="120"/>
      <w:outlineLvl w:val="3"/>
    </w:pPr>
    <w:rPr>
      <w:b/>
      <w:bCs/>
      <w:color w:val="4D4D4C"/>
      <w:sz w:val="21"/>
      <w:szCs w:val="21"/>
    </w:rPr>
  </w:style>
  <w:style w:type="paragraph" w:styleId="Heading5">
    <w:name w:val="heading 5"/>
    <w:basedOn w:val="Heading4"/>
    <w:next w:val="Normal"/>
    <w:link w:val="Heading5Char"/>
    <w:uiPriority w:val="9"/>
    <w:unhideWhenUsed/>
    <w:qFormat/>
    <w:rsid w:val="00CE6D2C"/>
    <w:pPr>
      <w:outlineLvl w:val="4"/>
    </w:pPr>
    <w:rPr>
      <w:b w:val="0"/>
      <w:bCs w:val="0"/>
      <w:color w:val="3C0C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over heading Char"/>
    <w:basedOn w:val="DefaultParagraphFont"/>
    <w:link w:val="Heading1"/>
    <w:uiPriority w:val="9"/>
    <w:rsid w:val="00263347"/>
    <w:rPr>
      <w:rFonts w:ascii="Avenir Next LT Pro" w:hAnsi="Avenir Next LT Pro"/>
      <w:b/>
      <w:bCs/>
      <w:noProof/>
      <w:color w:val="5E5E5E"/>
      <w:sz w:val="56"/>
      <w:szCs w:val="56"/>
    </w:rPr>
  </w:style>
  <w:style w:type="paragraph" w:styleId="Header">
    <w:name w:val="header"/>
    <w:basedOn w:val="Normal"/>
    <w:link w:val="HeaderChar"/>
    <w:uiPriority w:val="99"/>
    <w:unhideWhenUsed/>
    <w:rsid w:val="007342C4"/>
    <w:pPr>
      <w:tabs>
        <w:tab w:val="center" w:pos="4320"/>
        <w:tab w:val="right" w:pos="8640"/>
      </w:tabs>
      <w:spacing w:after="0"/>
    </w:pPr>
  </w:style>
  <w:style w:type="character" w:customStyle="1" w:styleId="HeaderChar">
    <w:name w:val="Header Char"/>
    <w:basedOn w:val="DefaultParagraphFont"/>
    <w:link w:val="Header"/>
    <w:uiPriority w:val="99"/>
    <w:rsid w:val="007342C4"/>
  </w:style>
  <w:style w:type="paragraph" w:styleId="Footer">
    <w:name w:val="footer"/>
    <w:basedOn w:val="Normal"/>
    <w:link w:val="FooterChar"/>
    <w:uiPriority w:val="99"/>
    <w:unhideWhenUsed/>
    <w:rsid w:val="007342C4"/>
    <w:pPr>
      <w:tabs>
        <w:tab w:val="center" w:pos="4320"/>
        <w:tab w:val="right" w:pos="8640"/>
      </w:tabs>
      <w:spacing w:after="0"/>
    </w:pPr>
  </w:style>
  <w:style w:type="character" w:customStyle="1" w:styleId="FooterChar">
    <w:name w:val="Footer Char"/>
    <w:basedOn w:val="DefaultParagraphFont"/>
    <w:link w:val="Footer"/>
    <w:uiPriority w:val="99"/>
    <w:rsid w:val="007342C4"/>
  </w:style>
  <w:style w:type="paragraph" w:styleId="BalloonText">
    <w:name w:val="Balloon Text"/>
    <w:basedOn w:val="Normal"/>
    <w:link w:val="BalloonTextChar"/>
    <w:uiPriority w:val="99"/>
    <w:semiHidden/>
    <w:unhideWhenUsed/>
    <w:rsid w:val="007342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42C4"/>
    <w:rPr>
      <w:rFonts w:ascii="Lucida Grande" w:hAnsi="Lucida Grande" w:cs="Lucida Grande"/>
      <w:sz w:val="18"/>
      <w:szCs w:val="18"/>
    </w:rPr>
  </w:style>
  <w:style w:type="character" w:customStyle="1" w:styleId="Heading2Char">
    <w:name w:val="Heading 2 Char"/>
    <w:basedOn w:val="DefaultParagraphFont"/>
    <w:link w:val="Heading2"/>
    <w:uiPriority w:val="9"/>
    <w:rsid w:val="004578BD"/>
    <w:rPr>
      <w:rFonts w:ascii="Avenir Next LT Pro" w:hAnsi="Avenir Next LT Pro"/>
      <w:i/>
      <w:iCs/>
      <w:color w:val="139EAB"/>
      <w:sz w:val="36"/>
      <w:szCs w:val="24"/>
    </w:rPr>
  </w:style>
  <w:style w:type="paragraph" w:styleId="Title">
    <w:name w:val="Title"/>
    <w:basedOn w:val="Heading1"/>
    <w:next w:val="Normal"/>
    <w:link w:val="TitleChar"/>
    <w:uiPriority w:val="10"/>
    <w:qFormat/>
    <w:rsid w:val="00CE6D2C"/>
    <w:rPr>
      <w:sz w:val="44"/>
      <w:szCs w:val="44"/>
    </w:rPr>
  </w:style>
  <w:style w:type="character" w:customStyle="1" w:styleId="TitleChar">
    <w:name w:val="Title Char"/>
    <w:basedOn w:val="DefaultParagraphFont"/>
    <w:link w:val="Title"/>
    <w:uiPriority w:val="10"/>
    <w:rsid w:val="00CE6D2C"/>
    <w:rPr>
      <w:rFonts w:ascii="Avenir Next LT Pro" w:hAnsi="Avenir Next LT Pro"/>
      <w:b/>
      <w:bCs/>
      <w:noProof/>
      <w:color w:val="C45D3C"/>
      <w:sz w:val="44"/>
      <w:szCs w:val="44"/>
    </w:rPr>
  </w:style>
  <w:style w:type="paragraph" w:styleId="Subtitle">
    <w:name w:val="Subtitle"/>
    <w:basedOn w:val="Heading2"/>
    <w:next w:val="Normal"/>
    <w:link w:val="SubtitleChar"/>
    <w:uiPriority w:val="11"/>
    <w:qFormat/>
    <w:rsid w:val="00CE6D2C"/>
    <w:pPr>
      <w:tabs>
        <w:tab w:val="left" w:pos="142"/>
        <w:tab w:val="left" w:pos="284"/>
      </w:tabs>
      <w:spacing w:before="0" w:after="0"/>
    </w:pPr>
    <w:rPr>
      <w:b/>
      <w:bCs/>
      <w:i w:val="0"/>
      <w:iCs w:val="0"/>
      <w:color w:val="3C0C00"/>
      <w:spacing w:val="10"/>
      <w:sz w:val="22"/>
    </w:rPr>
  </w:style>
  <w:style w:type="character" w:customStyle="1" w:styleId="SubtitleChar">
    <w:name w:val="Subtitle Char"/>
    <w:basedOn w:val="DefaultParagraphFont"/>
    <w:link w:val="Subtitle"/>
    <w:uiPriority w:val="11"/>
    <w:rsid w:val="00CE6D2C"/>
    <w:rPr>
      <w:rFonts w:ascii="Avenir Next LT Pro" w:hAnsi="Avenir Next LT Pro"/>
      <w:b/>
      <w:bCs/>
      <w:color w:val="3C0C00"/>
      <w:spacing w:val="10"/>
      <w:sz w:val="22"/>
      <w:szCs w:val="24"/>
    </w:rPr>
  </w:style>
  <w:style w:type="paragraph" w:styleId="NoSpacing">
    <w:name w:val="No Spacing"/>
    <w:basedOn w:val="Normal"/>
    <w:uiPriority w:val="1"/>
    <w:qFormat/>
    <w:rsid w:val="00240CCD"/>
    <w:pPr>
      <w:spacing w:after="120"/>
      <w:ind w:left="113"/>
    </w:pPr>
    <w:rPr>
      <w:bCs/>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name w:val="Quote"/>
    <w:basedOn w:val="Normal"/>
    <w:next w:val="Normal"/>
    <w:link w:val="QuoteChar"/>
    <w:uiPriority w:val="29"/>
    <w:qFormat/>
    <w:rsid w:val="00442197"/>
    <w:rPr>
      <w:i/>
    </w:rPr>
  </w:style>
  <w:style w:type="character" w:customStyle="1" w:styleId="QuoteChar">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name w:val="Intense Quote"/>
    <w:next w:val="Normal"/>
    <w:link w:val="IntenseQuoteChar"/>
    <w:autoRedefine/>
    <w:uiPriority w:val="30"/>
    <w:qFormat/>
    <w:rsid w:val="00FC7E49"/>
    <w:pPr>
      <w:pBdr>
        <w:top w:val="single" w:sz="4" w:space="10" w:color="E53241" w:themeColor="accent1"/>
        <w:bottom w:val="single" w:sz="4" w:space="10" w:color="E53241" w:themeColor="accent1"/>
      </w:pBdr>
      <w:spacing w:before="480" w:after="480"/>
      <w:ind w:left="862" w:right="862"/>
      <w:jc w:val="center"/>
    </w:pPr>
    <w:rPr>
      <w:rFonts w:ascii="Avenir Next LT Pro" w:hAnsi="Avenir Next LT Pro"/>
      <w:i/>
      <w:iCs/>
      <w:color w:val="000000"/>
      <w:sz w:val="22"/>
      <w:szCs w:val="22"/>
    </w:rPr>
  </w:style>
  <w:style w:type="character" w:customStyle="1" w:styleId="IntenseQuoteChar">
    <w:name w:val="Intense Quote Char"/>
    <w:basedOn w:val="DefaultParagraphFont"/>
    <w:link w:val="IntenseQuote"/>
    <w:uiPriority w:val="30"/>
    <w:rsid w:val="00FC7E49"/>
    <w:rPr>
      <w:rFonts w:ascii="Avenir Next LT Pro" w:hAnsi="Avenir Next LT Pro"/>
      <w:i/>
      <w:iCs/>
      <w:color w:val="000000"/>
      <w:sz w:val="22"/>
      <w:szCs w:val="22"/>
    </w:rPr>
  </w:style>
  <w:style w:type="character" w:customStyle="1" w:styleId="Heading3Char">
    <w:name w:val="Heading 3 Char"/>
    <w:basedOn w:val="DefaultParagraphFont"/>
    <w:link w:val="Heading3"/>
    <w:uiPriority w:val="9"/>
    <w:rsid w:val="004B02F4"/>
    <w:rPr>
      <w:rFonts w:ascii="Avenir Next LT Pro" w:hAnsi="Avenir Next LT Pro"/>
      <w:b/>
      <w:bCs/>
      <w:color w:val="5E5E5E"/>
      <w:spacing w:val="10"/>
      <w:sz w:val="32"/>
      <w:szCs w:val="28"/>
    </w:rPr>
  </w:style>
  <w:style w:type="paragraph" w:styleId="ListParagraph">
    <w:name w:val="List Paragraph"/>
    <w:basedOn w:val="Normal"/>
    <w:uiPriority w:val="34"/>
    <w:qFormat/>
    <w:rsid w:val="0049427D"/>
    <w:pPr>
      <w:numPr>
        <w:numId w:val="5"/>
      </w:numPr>
      <w:contextualSpacing/>
    </w:pPr>
  </w:style>
  <w:style w:type="table" w:styleId="TableGrid">
    <w:name w:val="Table Grid"/>
    <w:basedOn w:val="TableNormal"/>
    <w:uiPriority w:val="59"/>
    <w:rsid w:val="00A24DD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16A47"/>
    <w:pPr>
      <w:spacing w:after="0"/>
    </w:pPr>
    <w:tblPr>
      <w:tblStyleRowBandSize w:val="1"/>
      <w:tblStyleColBandSize w:val="1"/>
      <w:tblBorders>
        <w:top w:val="single" w:sz="4" w:space="0" w:color="6AF6FF" w:themeColor="accent2" w:themeTint="66"/>
        <w:left w:val="single" w:sz="4" w:space="0" w:color="6AF6FF" w:themeColor="accent2" w:themeTint="66"/>
        <w:bottom w:val="single" w:sz="4" w:space="0" w:color="6AF6FF" w:themeColor="accent2" w:themeTint="66"/>
        <w:right w:val="single" w:sz="4" w:space="0" w:color="6AF6FF" w:themeColor="accent2" w:themeTint="66"/>
        <w:insideH w:val="single" w:sz="4" w:space="0" w:color="6AF6FF" w:themeColor="accent2" w:themeTint="66"/>
        <w:insideV w:val="single" w:sz="4" w:space="0" w:color="6AF6FF" w:themeColor="accent2" w:themeTint="66"/>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2" w:space="0" w:color="1FF1FF" w:themeColor="accent2"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F16A47"/>
    <w:pPr>
      <w:spacing w:after="0"/>
    </w:pPr>
    <w:rPr>
      <w:color w:val="006167" w:themeColor="accent2" w:themeShade="BF"/>
    </w:rPr>
    <w:tblPr>
      <w:tblStyleRowBandSize w:val="1"/>
      <w:tblStyleColBandSize w:val="1"/>
      <w:tblBorders>
        <w:top w:val="single" w:sz="4" w:space="0" w:color="1FF1FF" w:themeColor="accent2" w:themeTint="99"/>
        <w:left w:val="single" w:sz="4" w:space="0" w:color="1FF1FF" w:themeColor="accent2" w:themeTint="99"/>
        <w:bottom w:val="single" w:sz="4" w:space="0" w:color="1FF1FF" w:themeColor="accent2" w:themeTint="99"/>
        <w:right w:val="single" w:sz="4" w:space="0" w:color="1FF1FF" w:themeColor="accent2" w:themeTint="99"/>
        <w:insideH w:val="single" w:sz="4" w:space="0" w:color="1FF1FF" w:themeColor="accent2" w:themeTint="99"/>
        <w:insideV w:val="single" w:sz="4" w:space="0" w:color="1FF1FF" w:themeColor="accent2" w:themeTint="99"/>
      </w:tblBorders>
    </w:tblPr>
    <w:tblStylePr w:type="firstRow">
      <w:rPr>
        <w:b/>
        <w:bCs/>
      </w:rPr>
      <w:tblPr/>
      <w:tcPr>
        <w:tcBorders>
          <w:bottom w:val="single" w:sz="12" w:space="0" w:color="1FF1FF" w:themeColor="accent2" w:themeTint="99"/>
        </w:tcBorders>
      </w:tcPr>
    </w:tblStylePr>
    <w:tblStylePr w:type="lastRow">
      <w:rPr>
        <w:b/>
        <w:bCs/>
      </w:rPr>
      <w:tblPr/>
      <w:tcPr>
        <w:tcBorders>
          <w:top w:val="double" w:sz="4" w:space="0" w:color="1FF1FF" w:themeColor="accent2" w:themeTint="99"/>
        </w:tcBorders>
      </w:tcPr>
    </w:tblStylePr>
    <w:tblStylePr w:type="firstCol">
      <w:rPr>
        <w:b/>
        <w:bCs/>
      </w:rPr>
    </w:tblStylePr>
    <w:tblStylePr w:type="lastCol">
      <w:rPr>
        <w:b/>
        <w:bCs/>
      </w:rPr>
    </w:tblStylePr>
    <w:tblStylePr w:type="band1Vert">
      <w:tblPr/>
      <w:tcPr>
        <w:shd w:val="clear" w:color="auto" w:fill="B4FAFF" w:themeFill="accent2" w:themeFillTint="33"/>
      </w:tcPr>
    </w:tblStylePr>
    <w:tblStylePr w:type="band1Horz">
      <w:tblPr/>
      <w:tcPr>
        <w:shd w:val="clear" w:color="auto" w:fill="B4FAFF" w:themeFill="accent2" w:themeFillTint="33"/>
      </w:tcPr>
    </w:tblStylePr>
  </w:style>
  <w:style w:type="table" w:styleId="ListTable7Colorful-Accent5">
    <w:name w:val="List Table 7 Colorful Accent 5"/>
    <w:basedOn w:val="TableNormal"/>
    <w:uiPriority w:val="52"/>
    <w:rsid w:val="00F16A47"/>
    <w:pPr>
      <w:spacing w:after="0"/>
    </w:pPr>
    <w:rPr>
      <w:color w:val="00618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83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83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83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83B6" w:themeColor="accent5"/>
        </w:tcBorders>
        <w:shd w:val="clear" w:color="auto" w:fill="FFFFFF" w:themeFill="background1"/>
      </w:tcPr>
    </w:tblStylePr>
    <w:tblStylePr w:type="band1Vert">
      <w:tblPr/>
      <w:tcPr>
        <w:shd w:val="clear" w:color="auto" w:fill="BDECFF" w:themeFill="accent5" w:themeFillTint="33"/>
      </w:tcPr>
    </w:tblStylePr>
    <w:tblStylePr w:type="band1Horz">
      <w:tblPr/>
      <w:tcPr>
        <w:shd w:val="clear" w:color="auto" w:fill="BDECF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F16A47"/>
    <w:pPr>
      <w:spacing w:after="0"/>
    </w:pPr>
    <w:rPr>
      <w:color w:val="B37C0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A61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A61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A61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A615" w:themeColor="accent3"/>
        </w:tcBorders>
        <w:shd w:val="clear" w:color="auto" w:fill="FFFFFF" w:themeFill="background1"/>
      </w:tcPr>
    </w:tblStylePr>
    <w:tblStylePr w:type="band1Vert">
      <w:tblPr/>
      <w:tcPr>
        <w:shd w:val="clear" w:color="auto" w:fill="FBEDCF" w:themeFill="accent3" w:themeFillTint="33"/>
      </w:tcPr>
    </w:tblStylePr>
    <w:tblStylePr w:type="band1Horz">
      <w:tblPr/>
      <w:tcPr>
        <w:shd w:val="clear" w:color="auto" w:fill="FBE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99"/>
    <w:rsid w:val="0055178A"/>
    <w:pPr>
      <w:spacing w:after="0"/>
    </w:pPr>
    <w:tblPr>
      <w:tblStyleRowBandSize w:val="1"/>
      <w:tblStyleColBandSize w:val="1"/>
      <w:tblBorders>
        <w:top w:val="single" w:sz="4" w:space="0" w:color="27B2FF" w:themeColor="text1" w:themeTint="80"/>
        <w:bottom w:val="single" w:sz="4" w:space="0" w:color="27B2FF" w:themeColor="text1" w:themeTint="80"/>
      </w:tblBorders>
    </w:tblPr>
    <w:tblStylePr w:type="firstRow">
      <w:rPr>
        <w:b/>
        <w:bCs/>
      </w:rPr>
      <w:tblPr/>
      <w:tcPr>
        <w:tcBorders>
          <w:bottom w:val="single" w:sz="4" w:space="0" w:color="27B2FF" w:themeColor="text1" w:themeTint="80"/>
        </w:tcBorders>
      </w:tcPr>
    </w:tblStylePr>
    <w:tblStylePr w:type="lastRow">
      <w:rPr>
        <w:b/>
        <w:bCs/>
      </w:rPr>
      <w:tblPr/>
      <w:tcPr>
        <w:tcBorders>
          <w:top w:val="single" w:sz="4" w:space="0" w:color="27B2FF" w:themeColor="text1" w:themeTint="80"/>
        </w:tcBorders>
      </w:tcPr>
    </w:tblStylePr>
    <w:tblStylePr w:type="firstCol">
      <w:rPr>
        <w:b/>
        <w:bCs/>
      </w:rPr>
    </w:tblStylePr>
    <w:tblStylePr w:type="lastCol">
      <w:rPr>
        <w:b/>
        <w:bCs/>
      </w:rPr>
    </w:tblStylePr>
    <w:tblStylePr w:type="band1Vert">
      <w:tblPr/>
      <w:tcPr>
        <w:tcBorders>
          <w:left w:val="single" w:sz="4" w:space="0" w:color="27B2FF" w:themeColor="text1" w:themeTint="80"/>
          <w:right w:val="single" w:sz="4" w:space="0" w:color="27B2FF" w:themeColor="text1" w:themeTint="80"/>
        </w:tcBorders>
      </w:tcPr>
    </w:tblStylePr>
    <w:tblStylePr w:type="band2Vert">
      <w:tblPr/>
      <w:tcPr>
        <w:tcBorders>
          <w:left w:val="single" w:sz="4" w:space="0" w:color="27B2FF" w:themeColor="text1" w:themeTint="80"/>
          <w:right w:val="single" w:sz="4" w:space="0" w:color="27B2FF" w:themeColor="text1" w:themeTint="80"/>
        </w:tcBorders>
      </w:tcPr>
    </w:tblStylePr>
    <w:tblStylePr w:type="band1Horz">
      <w:tblPr/>
      <w:tcPr>
        <w:tcBorders>
          <w:top w:val="single" w:sz="4" w:space="0" w:color="27B2FF" w:themeColor="text1" w:themeTint="80"/>
          <w:bottom w:val="single" w:sz="4" w:space="0" w:color="27B2FF" w:themeColor="text1" w:themeTint="80"/>
        </w:tcBorders>
      </w:tcPr>
    </w:tblStylePr>
  </w:style>
  <w:style w:type="table" w:styleId="ListTable6Colorful">
    <w:name w:val="List Table 6 Colorful"/>
    <w:basedOn w:val="TableNormal"/>
    <w:uiPriority w:val="51"/>
    <w:rsid w:val="0055178A"/>
    <w:pPr>
      <w:spacing w:after="0"/>
    </w:pPr>
    <w:rPr>
      <w:color w:val="003450" w:themeColor="text1"/>
    </w:rPr>
    <w:tblPr>
      <w:tblStyleRowBandSize w:val="1"/>
      <w:tblStyleColBandSize w:val="1"/>
      <w:tblBorders>
        <w:top w:val="single" w:sz="4" w:space="0" w:color="003450" w:themeColor="text1"/>
        <w:bottom w:val="single" w:sz="4" w:space="0" w:color="003450" w:themeColor="text1"/>
      </w:tblBorders>
    </w:tblPr>
    <w:tblStylePr w:type="firstRow">
      <w:rPr>
        <w:b/>
        <w:bCs/>
      </w:rPr>
      <w:tblPr/>
      <w:tcPr>
        <w:tcBorders>
          <w:bottom w:val="single" w:sz="4" w:space="0" w:color="003450" w:themeColor="text1"/>
        </w:tcBorders>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GridTable1Light-Accent5">
    <w:name w:val="Grid Table 1 Light Accent 5"/>
    <w:basedOn w:val="TableNormal"/>
    <w:uiPriority w:val="46"/>
    <w:rsid w:val="0055178A"/>
    <w:pPr>
      <w:spacing w:after="0"/>
    </w:pPr>
    <w:tblPr>
      <w:tblStyleRowBandSize w:val="1"/>
      <w:tblStyleColBandSize w:val="1"/>
      <w:tblBorders>
        <w:top w:val="single" w:sz="4" w:space="0" w:color="7BD9FF" w:themeColor="accent5" w:themeTint="66"/>
        <w:left w:val="single" w:sz="4" w:space="0" w:color="7BD9FF" w:themeColor="accent5" w:themeTint="66"/>
        <w:bottom w:val="single" w:sz="4" w:space="0" w:color="7BD9FF" w:themeColor="accent5" w:themeTint="66"/>
        <w:right w:val="single" w:sz="4" w:space="0" w:color="7BD9FF" w:themeColor="accent5" w:themeTint="66"/>
        <w:insideH w:val="single" w:sz="4" w:space="0" w:color="7BD9FF" w:themeColor="accent5" w:themeTint="66"/>
        <w:insideV w:val="single" w:sz="4" w:space="0" w:color="7BD9FF" w:themeColor="accent5" w:themeTint="66"/>
      </w:tblBorders>
    </w:tblPr>
    <w:tblStylePr w:type="firstRow">
      <w:rPr>
        <w:b/>
        <w:bCs/>
      </w:rPr>
      <w:tblPr/>
      <w:tcPr>
        <w:tcBorders>
          <w:bottom w:val="single" w:sz="12" w:space="0" w:color="3AC7FF" w:themeColor="accent5" w:themeTint="99"/>
        </w:tcBorders>
      </w:tcPr>
    </w:tblStylePr>
    <w:tblStylePr w:type="lastRow">
      <w:rPr>
        <w:b/>
        <w:bCs/>
      </w:rPr>
      <w:tblPr/>
      <w:tcPr>
        <w:tcBorders>
          <w:top w:val="double" w:sz="2" w:space="0" w:color="3AC7FF" w:themeColor="accent5" w:themeTint="99"/>
        </w:tcBorders>
      </w:tcPr>
    </w:tblStylePr>
    <w:tblStylePr w:type="firstCol">
      <w:rPr>
        <w:b/>
        <w:bCs/>
      </w:rPr>
    </w:tblStylePr>
    <w:tblStylePr w:type="lastCol">
      <w:rPr>
        <w:b/>
        <w:bCs/>
      </w:rPr>
    </w:tblStylePr>
  </w:style>
  <w:style w:type="table" w:styleId="GridTable4">
    <w:name w:val="Grid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insideV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insideV w:val="nil"/>
        </w:tcBorders>
        <w:shd w:val="clear" w:color="auto" w:fill="003450" w:themeFill="text1"/>
      </w:tcPr>
    </w:tblStylePr>
    <w:tblStylePr w:type="lastRow">
      <w:rPr>
        <w:b/>
        <w:bCs/>
      </w:rPr>
      <w:tblPr/>
      <w:tcPr>
        <w:tcBorders>
          <w:top w:val="double" w:sz="4" w:space="0" w:color="003450" w:themeColor="text1"/>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4">
    <w:name w:val="List Table 4"/>
    <w:basedOn w:val="TableNormal"/>
    <w:uiPriority w:val="49"/>
    <w:rsid w:val="0055178A"/>
    <w:pPr>
      <w:spacing w:after="0"/>
    </w:pPr>
    <w:tblPr>
      <w:tblStyleRowBandSize w:val="1"/>
      <w:tblStyleColBandSize w:val="1"/>
      <w:tblBorders>
        <w:top w:val="single" w:sz="4" w:space="0" w:color="00A3FC" w:themeColor="text1" w:themeTint="99"/>
        <w:left w:val="single" w:sz="4" w:space="0" w:color="00A3FC" w:themeColor="text1" w:themeTint="99"/>
        <w:bottom w:val="single" w:sz="4" w:space="0" w:color="00A3FC" w:themeColor="text1" w:themeTint="99"/>
        <w:right w:val="single" w:sz="4" w:space="0" w:color="00A3FC" w:themeColor="text1" w:themeTint="99"/>
        <w:insideH w:val="single" w:sz="4" w:space="0" w:color="00A3FC" w:themeColor="text1" w:themeTint="99"/>
      </w:tblBorders>
    </w:tblPr>
    <w:tblStylePr w:type="firstRow">
      <w:rPr>
        <w:b/>
        <w:bCs/>
        <w:color w:val="FFFFFF" w:themeColor="background1"/>
      </w:rPr>
      <w:tblPr/>
      <w:tcPr>
        <w:tcBorders>
          <w:top w:val="single" w:sz="4" w:space="0" w:color="003450" w:themeColor="text1"/>
          <w:left w:val="single" w:sz="4" w:space="0" w:color="003450" w:themeColor="text1"/>
          <w:bottom w:val="single" w:sz="4" w:space="0" w:color="003450" w:themeColor="text1"/>
          <w:right w:val="single" w:sz="4" w:space="0" w:color="003450" w:themeColor="text1"/>
          <w:insideH w:val="nil"/>
        </w:tcBorders>
        <w:shd w:val="clear" w:color="auto" w:fill="003450" w:themeFill="text1"/>
      </w:tcPr>
    </w:tblStylePr>
    <w:tblStylePr w:type="lastRow">
      <w:rPr>
        <w:b/>
        <w:bCs/>
      </w:rPr>
      <w:tblPr/>
      <w:tcPr>
        <w:tcBorders>
          <w:top w:val="double" w:sz="4" w:space="0" w:color="00A3FC" w:themeColor="text1" w:themeTint="99"/>
        </w:tcBorders>
      </w:tcPr>
    </w:tblStylePr>
    <w:tblStylePr w:type="firstCol">
      <w:rPr>
        <w:b/>
        <w:bCs/>
      </w:rPr>
    </w:tblStylePr>
    <w:tblStylePr w:type="lastCol">
      <w:rPr>
        <w:b/>
        <w:bCs/>
      </w:rPr>
    </w:tblStylePr>
    <w:tblStylePr w:type="band1Vert">
      <w:tblPr/>
      <w:tcPr>
        <w:shd w:val="clear" w:color="auto" w:fill="A9E0FF" w:themeFill="text1" w:themeFillTint="33"/>
      </w:tcPr>
    </w:tblStylePr>
    <w:tblStylePr w:type="band1Horz">
      <w:tblPr/>
      <w:tcPr>
        <w:shd w:val="clear" w:color="auto" w:fill="A9E0FF" w:themeFill="text1" w:themeFillTint="33"/>
      </w:tcPr>
    </w:tblStylePr>
  </w:style>
  <w:style w:type="table" w:styleId="ListTable3">
    <w:name w:val="List Table 3"/>
    <w:basedOn w:val="TableNormal"/>
    <w:uiPriority w:val="48"/>
    <w:rsid w:val="0055178A"/>
    <w:pPr>
      <w:spacing w:after="0"/>
    </w:pPr>
    <w:tblPr>
      <w:tblStyleRowBandSize w:val="1"/>
      <w:tblStyleColBandSize w:val="1"/>
      <w:tblBorders>
        <w:top w:val="single" w:sz="4" w:space="0" w:color="003450" w:themeColor="text1"/>
        <w:left w:val="single" w:sz="4" w:space="0" w:color="003450" w:themeColor="text1"/>
        <w:bottom w:val="single" w:sz="4" w:space="0" w:color="003450" w:themeColor="text1"/>
        <w:right w:val="single" w:sz="4" w:space="0" w:color="003450" w:themeColor="text1"/>
      </w:tblBorders>
    </w:tblPr>
    <w:tblStylePr w:type="firstRow">
      <w:rPr>
        <w:b/>
        <w:bCs/>
        <w:color w:val="FFFFFF" w:themeColor="background1"/>
      </w:rPr>
      <w:tblPr/>
      <w:tcPr>
        <w:shd w:val="clear" w:color="auto" w:fill="003450" w:themeFill="text1"/>
      </w:tcPr>
    </w:tblStylePr>
    <w:tblStylePr w:type="lastRow">
      <w:rPr>
        <w:b/>
        <w:bCs/>
      </w:rPr>
      <w:tblPr/>
      <w:tcPr>
        <w:tcBorders>
          <w:top w:val="double" w:sz="4" w:space="0" w:color="00345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450" w:themeColor="text1"/>
          <w:right w:val="single" w:sz="4" w:space="0" w:color="003450" w:themeColor="text1"/>
        </w:tcBorders>
      </w:tcPr>
    </w:tblStylePr>
    <w:tblStylePr w:type="band1Horz">
      <w:tblPr/>
      <w:tcPr>
        <w:tcBorders>
          <w:top w:val="single" w:sz="4" w:space="0" w:color="003450" w:themeColor="text1"/>
          <w:bottom w:val="single" w:sz="4" w:space="0" w:color="00345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450" w:themeColor="text1"/>
          <w:left w:val="nil"/>
        </w:tcBorders>
      </w:tcPr>
    </w:tblStylePr>
    <w:tblStylePr w:type="swCell">
      <w:tblPr/>
      <w:tcPr>
        <w:tcBorders>
          <w:top w:val="double" w:sz="4" w:space="0" w:color="003450" w:themeColor="text1"/>
          <w:right w:val="nil"/>
        </w:tcBorders>
      </w:tcPr>
    </w:tblStylePr>
  </w:style>
  <w:style w:type="table" w:styleId="TableGridLight">
    <w:name w:val="Grid Table Light"/>
    <w:basedOn w:val="TableNormal"/>
    <w:uiPriority w:val="99"/>
    <w:rsid w:val="00C152D1"/>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6">
    <w:name w:val="Grid Table 4 Accent 6"/>
    <w:basedOn w:val="TableNormal"/>
    <w:uiPriority w:val="49"/>
    <w:rsid w:val="00062C0E"/>
    <w:pPr>
      <w:spacing w:after="0"/>
    </w:pPr>
    <w:tblPr>
      <w:tblStyleRowBandSize w:val="1"/>
      <w:tblStyleColBandSize w:val="1"/>
      <w:tblBorders>
        <w:top w:val="single" w:sz="4" w:space="0" w:color="EDAC74" w:themeColor="accent6" w:themeTint="99"/>
        <w:left w:val="single" w:sz="4" w:space="0" w:color="EDAC74" w:themeColor="accent6" w:themeTint="99"/>
        <w:bottom w:val="single" w:sz="4" w:space="0" w:color="EDAC74" w:themeColor="accent6" w:themeTint="99"/>
        <w:right w:val="single" w:sz="4" w:space="0" w:color="EDAC74" w:themeColor="accent6" w:themeTint="99"/>
        <w:insideH w:val="single" w:sz="4" w:space="0" w:color="EDAC74" w:themeColor="accent6" w:themeTint="99"/>
        <w:insideV w:val="single" w:sz="4" w:space="0" w:color="EDAC74" w:themeColor="accent6" w:themeTint="99"/>
      </w:tblBorders>
    </w:tblPr>
    <w:tblStylePr w:type="firstRow">
      <w:rPr>
        <w:b/>
        <w:bCs/>
        <w:color w:val="FFFFFF" w:themeColor="background1"/>
      </w:rPr>
      <w:tblPr/>
      <w:tcPr>
        <w:tcBorders>
          <w:top w:val="single" w:sz="4" w:space="0" w:color="DE761C" w:themeColor="accent6"/>
          <w:left w:val="single" w:sz="4" w:space="0" w:color="DE761C" w:themeColor="accent6"/>
          <w:bottom w:val="single" w:sz="4" w:space="0" w:color="DE761C" w:themeColor="accent6"/>
          <w:right w:val="single" w:sz="4" w:space="0" w:color="DE761C" w:themeColor="accent6"/>
          <w:insideH w:val="nil"/>
          <w:insideV w:val="nil"/>
        </w:tcBorders>
        <w:shd w:val="clear" w:color="auto" w:fill="DE761C" w:themeFill="accent6"/>
      </w:tcPr>
    </w:tblStylePr>
    <w:tblStylePr w:type="lastRow">
      <w:rPr>
        <w:b/>
        <w:bCs/>
      </w:rPr>
      <w:tblPr/>
      <w:tcPr>
        <w:tcBorders>
          <w:top w:val="double" w:sz="4" w:space="0" w:color="DE761C" w:themeColor="accent6"/>
        </w:tcBorders>
      </w:tcPr>
    </w:tblStylePr>
    <w:tblStylePr w:type="firstCol">
      <w:rPr>
        <w:b/>
        <w:bCs/>
      </w:rPr>
    </w:tblStylePr>
    <w:tblStylePr w:type="lastCol">
      <w:rPr>
        <w:b/>
        <w:bCs/>
      </w:rPr>
    </w:tblStylePr>
    <w:tblStylePr w:type="band1Vert">
      <w:tblPr/>
      <w:tcPr>
        <w:shd w:val="clear" w:color="auto" w:fill="F9E3D0" w:themeFill="accent6" w:themeFillTint="33"/>
      </w:tcPr>
    </w:tblStylePr>
    <w:tblStylePr w:type="band1Horz">
      <w:tblPr/>
      <w:tcPr>
        <w:shd w:val="clear" w:color="auto" w:fill="F9E3D0" w:themeFill="accent6" w:themeFillTint="33"/>
      </w:tcPr>
    </w:tblStylePr>
  </w:style>
  <w:style w:type="table" w:styleId="PlainTable1">
    <w:name w:val="Plain Table 1"/>
    <w:basedOn w:val="TableNormal"/>
    <w:uiPriority w:val="99"/>
    <w:rsid w:val="00062C0E"/>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240CCD"/>
    <w:pPr>
      <w:spacing w:after="0"/>
      <w:jc w:val="center"/>
    </w:pPr>
    <w:rPr>
      <w:rFonts w:ascii="Avenir Next LT Pro" w:hAnsi="Avenir Next LT Pro"/>
    </w:rPr>
    <w:tblPr>
      <w:tblStyleRowBandSize w:val="1"/>
      <w:tblStyleColBandSize w:val="1"/>
    </w:tblPr>
    <w:tcPr>
      <w:shd w:val="clear" w:color="auto" w:fill="auto"/>
      <w:vAlign w:val="center"/>
    </w:tcPr>
    <w:tblStylePr w:type="firstRow">
      <w:rPr>
        <w:rFonts w:ascii="NeueHaasUnicaW1G-Heavy" w:hAnsi="NeueHaasUnicaW1G-Heavy"/>
        <w:b/>
        <w:bCs/>
        <w:i w:val="0"/>
        <w:color w:val="FFFFFF" w:themeColor="background1"/>
        <w:sz w:val="20"/>
      </w:rPr>
      <w:tblPr/>
      <w:tcPr>
        <w:shd w:val="clear" w:color="auto" w:fill="003450" w:themeFill="text1"/>
      </w:tcPr>
    </w:tblStylePr>
    <w:tblStylePr w:type="lastRow">
      <w:rPr>
        <w:b/>
        <w:bCs/>
      </w:rPr>
      <w:tblPr/>
      <w:tcPr>
        <w:tcBorders>
          <w:top w:val="nil"/>
          <w:left w:val="nil"/>
          <w:bottom w:val="nil"/>
          <w:right w:val="nil"/>
          <w:insideH w:val="nil"/>
          <w:insideV w:val="nil"/>
          <w:tl2br w:val="nil"/>
          <w:tr2bl w:val="nil"/>
        </w:tcBorders>
        <w:shd w:val="clear" w:color="auto" w:fill="auto"/>
      </w:tcPr>
    </w:tblStylePr>
    <w:tblStylePr w:type="firstCol">
      <w:pPr>
        <w:wordWrap/>
        <w:spacing w:line="240" w:lineRule="auto"/>
        <w:ind w:leftChars="0" w:left="113"/>
        <w:jc w:val="left"/>
      </w:pPr>
      <w:rPr>
        <w:b w:val="0"/>
        <w:bCs/>
      </w:rPr>
    </w:tblStylePr>
    <w:tblStylePr w:type="lastCol">
      <w:rPr>
        <w:b/>
        <w:bCs/>
      </w:rPr>
    </w:tblStylePr>
    <w:tblStylePr w:type="band1Vert">
      <w:rPr>
        <w:rFonts w:ascii="NeueHaasUnicaW1G-Heavy" w:hAnsi="NeueHaasUnicaW1G-Heavy"/>
        <w:b w:val="0"/>
        <w:i w:val="0"/>
        <w:sz w:val="20"/>
      </w:rPr>
    </w:tblStylePr>
    <w:tblStylePr w:type="band2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5B7727"/>
    <w:rPr>
      <w:rFonts w:ascii="Avenir Next LT Pro" w:hAnsi="Avenir Next LT Pro"/>
      <w:b/>
      <w:bCs/>
      <w:color w:val="4D4D4C"/>
      <w:sz w:val="21"/>
      <w:szCs w:val="21"/>
    </w:rPr>
  </w:style>
  <w:style w:type="character" w:customStyle="1" w:styleId="Heading5Char">
    <w:name w:val="Heading 5 Char"/>
    <w:basedOn w:val="DefaultParagraphFont"/>
    <w:link w:val="Heading5"/>
    <w:uiPriority w:val="9"/>
    <w:rsid w:val="00CE6D2C"/>
    <w:rPr>
      <w:rFonts w:ascii="Avenir Next LT Pro" w:hAnsi="Avenir Next LT Pro"/>
      <w:color w:val="3C0C00"/>
    </w:rPr>
  </w:style>
  <w:style w:type="character" w:styleId="Hyperlink">
    <w:name w:val="Hyperlink"/>
    <w:basedOn w:val="DefaultParagraphFont"/>
    <w:uiPriority w:val="99"/>
    <w:unhideWhenUsed/>
    <w:rsid w:val="006C707C"/>
    <w:rPr>
      <w:color w:val="0085E8" w:themeColor="hyperlink"/>
      <w:u w:val="single"/>
    </w:rPr>
  </w:style>
  <w:style w:type="paragraph" w:customStyle="1" w:styleId="paragraph">
    <w:name w:val="paragraph"/>
    <w:basedOn w:val="Normal"/>
    <w:rsid w:val="006C707C"/>
    <w:pPr>
      <w:spacing w:before="100" w:beforeAutospacing="1" w:after="100" w:afterAutospacing="1" w:line="240" w:lineRule="auto"/>
    </w:pPr>
    <w:rPr>
      <w:rFonts w:ascii="Times New Roman" w:eastAsia="Times New Roman" w:hAnsi="Times New Roman" w:cs="Times New Roman"/>
      <w:bCs/>
      <w:szCs w:val="24"/>
      <w:lang w:val="en-AU" w:eastAsia="en-AU"/>
    </w:rPr>
  </w:style>
  <w:style w:type="character" w:styleId="CommentReference">
    <w:name w:val="annotation reference"/>
    <w:basedOn w:val="DefaultParagraphFont"/>
    <w:uiPriority w:val="99"/>
    <w:semiHidden/>
    <w:unhideWhenUsed/>
    <w:rsid w:val="006C707C"/>
    <w:rPr>
      <w:sz w:val="16"/>
      <w:szCs w:val="16"/>
    </w:rPr>
  </w:style>
  <w:style w:type="paragraph" w:styleId="CommentText">
    <w:name w:val="annotation text"/>
    <w:basedOn w:val="Normal"/>
    <w:link w:val="CommentTextChar"/>
    <w:uiPriority w:val="99"/>
    <w:unhideWhenUsed/>
    <w:rsid w:val="006C707C"/>
    <w:pPr>
      <w:spacing w:before="0" w:after="0" w:line="240" w:lineRule="auto"/>
    </w:pPr>
    <w:rPr>
      <w:rFonts w:ascii="Calibri" w:eastAsiaTheme="minorHAnsi" w:hAnsi="Calibri" w:cstheme="minorBidi"/>
      <w:kern w:val="2"/>
      <w:lang w:val="en-AU" w:eastAsia="en-US"/>
      <w14:ligatures w14:val="standardContextual"/>
    </w:rPr>
  </w:style>
  <w:style w:type="character" w:customStyle="1" w:styleId="CommentTextChar">
    <w:name w:val="Comment Text Char"/>
    <w:basedOn w:val="DefaultParagraphFont"/>
    <w:link w:val="CommentText"/>
    <w:uiPriority w:val="99"/>
    <w:rsid w:val="006C707C"/>
    <w:rPr>
      <w:rFonts w:ascii="Calibri" w:eastAsiaTheme="minorHAnsi" w:hAnsi="Calibri" w:cstheme="minorBidi"/>
      <w:kern w:val="2"/>
      <w:lang w:val="en-AU" w:eastAsia="en-US"/>
      <w14:ligatures w14:val="standardContextual"/>
    </w:rPr>
  </w:style>
  <w:style w:type="paragraph" w:styleId="FootnoteText">
    <w:name w:val="footnote text"/>
    <w:basedOn w:val="Normal"/>
    <w:link w:val="FootnoteTextChar"/>
    <w:uiPriority w:val="99"/>
    <w:semiHidden/>
    <w:unhideWhenUsed/>
    <w:rsid w:val="006C707C"/>
    <w:pPr>
      <w:spacing w:before="0" w:after="0" w:line="240" w:lineRule="auto"/>
    </w:pPr>
    <w:rPr>
      <w:rFonts w:ascii="Calibri" w:eastAsiaTheme="minorHAnsi" w:hAnsi="Calibri" w:cstheme="minorBidi"/>
      <w:kern w:val="2"/>
      <w:lang w:val="en-AU" w:eastAsia="en-US"/>
      <w14:ligatures w14:val="standardContextual"/>
    </w:rPr>
  </w:style>
  <w:style w:type="character" w:customStyle="1" w:styleId="FootnoteTextChar">
    <w:name w:val="Footnote Text Char"/>
    <w:basedOn w:val="DefaultParagraphFont"/>
    <w:link w:val="FootnoteText"/>
    <w:uiPriority w:val="99"/>
    <w:semiHidden/>
    <w:rsid w:val="006C707C"/>
    <w:rPr>
      <w:rFonts w:ascii="Calibri" w:eastAsiaTheme="minorHAnsi" w:hAnsi="Calibri" w:cstheme="minorBidi"/>
      <w:kern w:val="2"/>
      <w:lang w:val="en-AU" w:eastAsia="en-US"/>
      <w14:ligatures w14:val="standardContextual"/>
    </w:rPr>
  </w:style>
  <w:style w:type="character" w:styleId="FootnoteReference">
    <w:name w:val="footnote reference"/>
    <w:basedOn w:val="DefaultParagraphFont"/>
    <w:uiPriority w:val="99"/>
    <w:semiHidden/>
    <w:unhideWhenUsed/>
    <w:rsid w:val="006C707C"/>
    <w:rPr>
      <w:vertAlign w:val="superscript"/>
    </w:rPr>
  </w:style>
  <w:style w:type="character" w:styleId="FollowedHyperlink">
    <w:name w:val="FollowedHyperlink"/>
    <w:basedOn w:val="DefaultParagraphFont"/>
    <w:uiPriority w:val="99"/>
    <w:semiHidden/>
    <w:unhideWhenUsed/>
    <w:rsid w:val="00F333CC"/>
    <w:rPr>
      <w:color w:val="954F72" w:themeColor="followedHyperlink"/>
      <w:u w:val="single"/>
    </w:rPr>
  </w:style>
  <w:style w:type="character" w:styleId="UnresolvedMention">
    <w:name w:val="Unresolved Mention"/>
    <w:basedOn w:val="DefaultParagraphFont"/>
    <w:uiPriority w:val="99"/>
    <w:unhideWhenUsed/>
    <w:rsid w:val="008F2F8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1D35AE"/>
    <w:pPr>
      <w:spacing w:before="120" w:after="180"/>
    </w:pPr>
    <w:rPr>
      <w:rFonts w:ascii="Avenir Next LT Pro" w:eastAsiaTheme="minorEastAsia" w:hAnsi="Avenir Next LT Pro" w:cs="Arial"/>
      <w:b/>
      <w:bCs/>
      <w:kern w:val="0"/>
      <w:lang w:val="en-US" w:eastAsia="ja-JP"/>
      <w14:ligatures w14:val="none"/>
    </w:rPr>
  </w:style>
  <w:style w:type="character" w:customStyle="1" w:styleId="CommentSubjectChar">
    <w:name w:val="Comment Subject Char"/>
    <w:basedOn w:val="CommentTextChar"/>
    <w:link w:val="CommentSubject"/>
    <w:uiPriority w:val="99"/>
    <w:semiHidden/>
    <w:rsid w:val="008F2F80"/>
    <w:rPr>
      <w:rFonts w:ascii="Avenir Next LT Pro" w:eastAsiaTheme="minorHAnsi" w:hAnsi="Avenir Next LT Pro" w:cstheme="minorBidi"/>
      <w:b/>
      <w:bCs/>
      <w:kern w:val="2"/>
      <w:sz w:val="24"/>
      <w:lang w:val="en-AU" w:eastAsia="en-US"/>
      <w14:ligatures w14:val="standardContextual"/>
    </w:rPr>
  </w:style>
  <w:style w:type="character" w:styleId="Mention">
    <w:name w:val="Mention"/>
    <w:basedOn w:val="DefaultParagraphFont"/>
    <w:uiPriority w:val="99"/>
    <w:unhideWhenUsed/>
    <w:rsid w:val="008F2F8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pixelsPerInch w:val="3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amusicindex.com/brass/be-still-for-the-presence-of-the-lord/6737"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salvosau.sharepoint.com/:b:/s/SUP0909/IQBBl8nB6usJT7AEce5HBzUsAZNJhTontR2tpm2dxpfMy94?e=MqaIB4"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musicindex.com/brass/o-god-of-burning-cleansing-flame/6769"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ad1f5a0-fa71-4dab-a083-db26db2596cf">
      <UserInfo>
        <DisplayName>Darren Lawson</DisplayName>
        <AccountId>3930</AccountId>
        <AccountType/>
      </UserInfo>
    </SharedWithUsers>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23cacf04a42ddf2d0b23de78dab08dea">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11ae1366083b4b3e8293608495a0b993"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0D4AE-36E0-4E2E-B970-A51C8BDBD64A}">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2.xml><?xml version="1.0" encoding="utf-8"?>
<ds:datastoreItem xmlns:ds="http://schemas.openxmlformats.org/officeDocument/2006/customXml" ds:itemID="{0708C64D-924D-4721-BCDA-CF36F4CF3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E7D7C5-E2FF-4295-AEF3-9800C36E56F8}">
  <ds:schemaRefs>
    <ds:schemaRef ds:uri="http://schemas.microsoft.com/sharepoint/v3/contenttype/forms"/>
  </ds:schemaRefs>
</ds:datastoreItem>
</file>

<file path=customXml/itemProps4.xml><?xml version="1.0" encoding="utf-8"?>
<ds:datastoreItem xmlns:ds="http://schemas.openxmlformats.org/officeDocument/2006/customXml" ds:itemID="{EAF3FBBC-7CEA-FC49-955A-47327D2DE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Pages>
  <Words>1726</Words>
  <Characters>7336</Characters>
  <Application>Microsoft Office Word</Application>
  <DocSecurity>0</DocSecurity>
  <Lines>178</Lines>
  <Paragraphs>85</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8977</CharactersWithSpaces>
  <SharedDoc>false</SharedDoc>
  <HLinks>
    <vt:vector size="24" baseType="variant">
      <vt:variant>
        <vt:i4>3080250</vt:i4>
      </vt:variant>
      <vt:variant>
        <vt:i4>6</vt:i4>
      </vt:variant>
      <vt:variant>
        <vt:i4>0</vt:i4>
      </vt:variant>
      <vt:variant>
        <vt:i4>5</vt:i4>
      </vt:variant>
      <vt:variant>
        <vt:lpwstr>https://salvosau.sharepoint.com/:b:/s/SUP0909/IQBBl8nB6usJT7AEce5HBzUsAZNJhTontR2tpm2dxpfMy94?e=MqaIB4</vt:lpwstr>
      </vt:variant>
      <vt:variant>
        <vt:lpwstr/>
      </vt:variant>
      <vt:variant>
        <vt:i4>786454</vt:i4>
      </vt:variant>
      <vt:variant>
        <vt:i4>3</vt:i4>
      </vt:variant>
      <vt:variant>
        <vt:i4>0</vt:i4>
      </vt:variant>
      <vt:variant>
        <vt:i4>5</vt:i4>
      </vt:variant>
      <vt:variant>
        <vt:lpwstr>https://samusicindex.com/brass/o-god-of-burning-cleansing-flame/6769</vt:lpwstr>
      </vt:variant>
      <vt:variant>
        <vt:lpwstr/>
      </vt:variant>
      <vt:variant>
        <vt:i4>1638492</vt:i4>
      </vt:variant>
      <vt:variant>
        <vt:i4>0</vt:i4>
      </vt:variant>
      <vt:variant>
        <vt:i4>0</vt:i4>
      </vt:variant>
      <vt:variant>
        <vt:i4>5</vt:i4>
      </vt:variant>
      <vt:variant>
        <vt:lpwstr>https://samusicindex.com/brass/be-still-for-the-presence-of-the-lord/6737</vt:lpwstr>
      </vt:variant>
      <vt:variant>
        <vt:lpwstr/>
      </vt:variant>
      <vt:variant>
        <vt:i4>7798855</vt:i4>
      </vt:variant>
      <vt:variant>
        <vt:i4>0</vt:i4>
      </vt:variant>
      <vt:variant>
        <vt:i4>0</vt:i4>
      </vt:variant>
      <vt:variant>
        <vt:i4>5</vt:i4>
      </vt:variant>
      <vt:variant>
        <vt:lpwstr>mailto:joanne.smith@salvationarmy.org.au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Salvation Army</dc:creator>
  <cp:keywords/>
  <dc:description/>
  <cp:lastModifiedBy>Taryn Somerville</cp:lastModifiedBy>
  <cp:revision>38</cp:revision>
  <cp:lastPrinted>2026-01-08T06:47:00Z</cp:lastPrinted>
  <dcterms:created xsi:type="dcterms:W3CDTF">2026-03-18T23:39:00Z</dcterms:created>
  <dcterms:modified xsi:type="dcterms:W3CDTF">2026-03-23T03:46:00Z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y fmtid="{D5CDD505-2E9C-101B-9397-08002B2CF9AE}" pid="4" name="GrammarlyDocumentId">
    <vt:lpwstr>30f74c6b-7c1c-4350-bda6-a3e0cd15596d</vt:lpwstr>
  </property>
</Properties>
</file>