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249D1" w14:textId="77777777" w:rsidR="00A1341F" w:rsidRDefault="00A1341F" w:rsidP="00A1341F">
      <w:pPr>
        <w:pStyle w:val="Heading1"/>
        <w:rPr>
          <w:lang w:val="en-US"/>
        </w:rPr>
        <w:sectPr w:rsidR="00A1341F" w:rsidSect="00D931A1">
          <w:footerReference w:type="default" r:id="rId11"/>
          <w:headerReference w:type="first" r:id="rId12"/>
          <w:footerReference w:type="first" r:id="rId13"/>
          <w:pgSz w:w="11900" w:h="16840"/>
          <w:pgMar w:top="1894" w:right="1418" w:bottom="1418" w:left="1418" w:header="5613" w:footer="709" w:gutter="0"/>
          <w:cols w:space="708"/>
          <w:titlePg/>
          <w:docGrid w:linePitch="299"/>
        </w:sectPr>
      </w:pPr>
      <w:r w:rsidRPr="64655C1D">
        <w:rPr>
          <w:lang w:val="en-US"/>
        </w:rPr>
        <w:t>Morning tea guide</w:t>
      </w:r>
    </w:p>
    <w:p w14:paraId="21F2D89E" w14:textId="77777777" w:rsidR="00E9742A" w:rsidRPr="00917BE7" w:rsidRDefault="00E9742A" w:rsidP="002C536F">
      <w:pPr>
        <w:spacing w:after="0"/>
        <w:rPr>
          <w:sz w:val="24"/>
          <w:szCs w:val="24"/>
        </w:rPr>
      </w:pPr>
    </w:p>
    <w:p w14:paraId="580F8A44" w14:textId="028ACD4E" w:rsidR="00A1341F" w:rsidRDefault="00A1341F" w:rsidP="00E4138A">
      <w:pPr>
        <w:spacing w:after="0" w:line="276" w:lineRule="auto"/>
      </w:pPr>
      <w:r w:rsidRPr="6D449E47">
        <w:t>You may like to organise a morning tea to raise awareness of discrimination against LGBTQIA+ people, and to discuss how your community can create safe and welcoming spaces for connection with people of diverse sexuality, gender identity and gender expression.</w:t>
      </w:r>
    </w:p>
    <w:p w14:paraId="5DBB635C" w14:textId="445895EE" w:rsidR="00A1341F" w:rsidRDefault="00A1341F" w:rsidP="00E4138A">
      <w:pPr>
        <w:spacing w:after="0" w:line="276" w:lineRule="auto"/>
      </w:pPr>
      <w:r w:rsidRPr="3DE9A7CD">
        <w:t>Here are some talking points, a devotion and reflection questions you can discuss at your morning tea event.</w:t>
      </w:r>
    </w:p>
    <w:p w14:paraId="3A12D758" w14:textId="77777777" w:rsidR="00E9742A" w:rsidRPr="00A1341F" w:rsidRDefault="00E9742A" w:rsidP="00E9742A">
      <w:pPr>
        <w:spacing w:after="0"/>
      </w:pPr>
    </w:p>
    <w:p w14:paraId="08D3032C" w14:textId="77777777" w:rsidR="00A1341F" w:rsidRPr="006E442A" w:rsidRDefault="00A1341F" w:rsidP="00D06B2F">
      <w:pPr>
        <w:pStyle w:val="Heading3"/>
        <w:spacing w:after="240"/>
      </w:pPr>
      <w:r w:rsidRPr="6D449E47">
        <w:rPr>
          <w:lang w:val="en-US"/>
        </w:rPr>
        <w:t>Talking points for leaders</w:t>
      </w:r>
      <w:r w:rsidRPr="6D449E47">
        <w:t xml:space="preserve"> </w:t>
      </w:r>
    </w:p>
    <w:p w14:paraId="472D646A" w14:textId="4BC6FF34" w:rsidR="7321BF8E" w:rsidRDefault="7321BF8E" w:rsidP="11B98A5F">
      <w:pPr>
        <w:pStyle w:val="ListParagraph"/>
        <w:spacing w:line="276" w:lineRule="auto"/>
        <w:rPr>
          <w:rFonts w:ascii="Arial" w:eastAsia="Arial" w:hAnsi="Arial" w:cs="Arial"/>
          <w:color w:val="000000"/>
        </w:rPr>
      </w:pPr>
      <w:r w:rsidRPr="11B98A5F">
        <w:rPr>
          <w:rFonts w:ascii="Arial" w:eastAsia="Arial" w:hAnsi="Arial" w:cs="Arial"/>
          <w:color w:val="000000"/>
        </w:rPr>
        <w:t>IDAHOBIT is the International Day Against Homophobia, Biphobia, Intersex Discrimination and Transphobia – now referred to as the International Day Against LGBTQIA+ Discrimination.</w:t>
      </w:r>
    </w:p>
    <w:p w14:paraId="767FC806" w14:textId="36E369C8" w:rsidR="7321BF8E" w:rsidRDefault="7321BF8E" w:rsidP="11B98A5F">
      <w:pPr>
        <w:pStyle w:val="ListParagraph"/>
        <w:spacing w:line="276" w:lineRule="auto"/>
        <w:rPr>
          <w:rFonts w:ascii="Arial" w:eastAsia="Arial" w:hAnsi="Arial" w:cs="Arial"/>
          <w:color w:val="000000"/>
        </w:rPr>
      </w:pPr>
      <w:r w:rsidRPr="11B98A5F">
        <w:rPr>
          <w:rFonts w:ascii="Arial" w:eastAsia="Arial" w:hAnsi="Arial" w:cs="Arial"/>
          <w:color w:val="000000"/>
        </w:rPr>
        <w:t>It is held on 17 May each year.</w:t>
      </w:r>
      <w:r w:rsidRPr="11B98A5F">
        <w:rPr>
          <w:rStyle w:val="FootnoteReference"/>
          <w:rFonts w:ascii="Arial" w:eastAsia="Arial" w:hAnsi="Arial" w:cs="Arial"/>
          <w:color w:val="000000"/>
        </w:rPr>
        <w:footnoteReference w:id="2"/>
      </w:r>
    </w:p>
    <w:p w14:paraId="02DCF819" w14:textId="42E0B979" w:rsidR="008D1E40" w:rsidRDefault="00B70143" w:rsidP="11B98A5F">
      <w:pPr>
        <w:pStyle w:val="ListParagraph"/>
        <w:spacing w:line="276" w:lineRule="auto"/>
        <w:rPr>
          <w:rFonts w:ascii="Arial" w:eastAsia="Arial" w:hAnsi="Arial" w:cs="Arial"/>
          <w:color w:val="000000"/>
        </w:rPr>
      </w:pPr>
      <w:r w:rsidRPr="00B70143">
        <w:rPr>
          <w:rFonts w:ascii="Arial" w:eastAsia="Arial" w:hAnsi="Arial" w:cs="Arial"/>
          <w:color w:val="000000"/>
        </w:rPr>
        <w:t>It highlights progress towards equality and the ongoing impact of discrimination for LGBTQIA+ people, reminding us of our shared responsibility to create change</w:t>
      </w:r>
      <w:r w:rsidR="00C4048C" w:rsidRPr="11B98A5F">
        <w:rPr>
          <w:rFonts w:ascii="Arial" w:eastAsia="Arial" w:hAnsi="Arial" w:cs="Arial"/>
          <w:color w:val="000000"/>
        </w:rPr>
        <w:t>.</w:t>
      </w:r>
      <w:r w:rsidR="00A1341F" w:rsidRPr="11B98A5F">
        <w:rPr>
          <w:rFonts w:ascii="Arial" w:eastAsia="Arial" w:hAnsi="Arial" w:cs="Arial"/>
          <w:color w:val="000000"/>
        </w:rPr>
        <w:t xml:space="preserve"> </w:t>
      </w:r>
    </w:p>
    <w:p w14:paraId="5946366B" w14:textId="65F5D84A" w:rsidR="75CD7873" w:rsidRDefault="75CD7873" w:rsidP="11B98A5F">
      <w:pPr>
        <w:pStyle w:val="ListParagraph"/>
        <w:spacing w:line="276" w:lineRule="auto"/>
        <w:rPr>
          <w:rFonts w:ascii="Arial" w:eastAsia="Arial" w:hAnsi="Arial" w:cs="Arial"/>
          <w:color w:val="000000"/>
        </w:rPr>
      </w:pPr>
      <w:r w:rsidRPr="11B98A5F">
        <w:rPr>
          <w:rFonts w:ascii="Arial" w:eastAsia="Arial" w:hAnsi="Arial" w:cs="Arial"/>
          <w:color w:val="000000"/>
        </w:rPr>
        <w:t>Statistics show the discrimination against LGBTQIA+ people that exists in Australia:</w:t>
      </w:r>
    </w:p>
    <w:p w14:paraId="4593FAF8" w14:textId="7240B720" w:rsidR="75CD7873" w:rsidRDefault="75CD7873" w:rsidP="0035577F">
      <w:pPr>
        <w:pStyle w:val="ListParagraph"/>
        <w:numPr>
          <w:ilvl w:val="1"/>
          <w:numId w:val="5"/>
        </w:numPr>
        <w:spacing w:line="276" w:lineRule="auto"/>
        <w:rPr>
          <w:rFonts w:ascii="Arial" w:eastAsia="Arial" w:hAnsi="Arial" w:cs="Arial"/>
          <w:color w:val="000000"/>
        </w:rPr>
      </w:pPr>
      <w:r w:rsidRPr="11B98A5F">
        <w:rPr>
          <w:rFonts w:ascii="Arial" w:eastAsia="Arial" w:hAnsi="Arial" w:cs="Arial"/>
          <w:color w:val="000000"/>
        </w:rPr>
        <w:t>More than half of LGBTQA+ young people attending secondary school reported feeling unsafe or uncomfortable because of their sexuality or gender identity</w:t>
      </w:r>
      <w:r w:rsidR="3896BA10" w:rsidRPr="11B98A5F">
        <w:rPr>
          <w:rFonts w:ascii="Arial" w:eastAsia="Arial" w:hAnsi="Arial" w:cs="Arial"/>
          <w:color w:val="000000"/>
        </w:rPr>
        <w:t>.</w:t>
      </w:r>
      <w:r w:rsidRPr="11B98A5F">
        <w:rPr>
          <w:rStyle w:val="FootnoteReference"/>
          <w:rFonts w:ascii="Arial" w:eastAsia="Arial" w:hAnsi="Arial" w:cs="Arial"/>
          <w:color w:val="000000"/>
        </w:rPr>
        <w:footnoteReference w:id="3"/>
      </w:r>
    </w:p>
    <w:p w14:paraId="15B4CF72" w14:textId="6A8BA2B1" w:rsidR="75CD7873" w:rsidRDefault="75CD7873" w:rsidP="00B64B9A">
      <w:pPr>
        <w:pStyle w:val="ListParagraph"/>
        <w:numPr>
          <w:ilvl w:val="1"/>
          <w:numId w:val="5"/>
        </w:numPr>
        <w:spacing w:line="276" w:lineRule="auto"/>
        <w:rPr>
          <w:rFonts w:ascii="Arial" w:eastAsia="Arial" w:hAnsi="Arial" w:cs="Arial"/>
          <w:color w:val="000000"/>
        </w:rPr>
      </w:pPr>
      <w:r w:rsidRPr="11B98A5F">
        <w:rPr>
          <w:rFonts w:ascii="Arial" w:eastAsia="Arial" w:hAnsi="Arial" w:cs="Arial"/>
          <w:color w:val="000000"/>
        </w:rPr>
        <w:lastRenderedPageBreak/>
        <w:t>46% of LGBTIQ+ workers in Australia report experiencing discrimination or harassment at work, compared with 26% of non-LGBTIQ+ workers</w:t>
      </w:r>
      <w:r w:rsidR="5FB297B2" w:rsidRPr="11B98A5F">
        <w:rPr>
          <w:rFonts w:ascii="Arial" w:eastAsia="Arial" w:hAnsi="Arial" w:cs="Arial"/>
          <w:color w:val="000000"/>
        </w:rPr>
        <w:t>.</w:t>
      </w:r>
      <w:r w:rsidRPr="11B98A5F">
        <w:rPr>
          <w:rStyle w:val="FootnoteReference"/>
          <w:rFonts w:ascii="Arial" w:eastAsia="Arial" w:hAnsi="Arial" w:cs="Arial"/>
          <w:color w:val="000000"/>
        </w:rPr>
        <w:footnoteReference w:id="4"/>
      </w:r>
    </w:p>
    <w:p w14:paraId="594D2962" w14:textId="29EAA91A" w:rsidR="75CD7873" w:rsidRPr="002506DE" w:rsidRDefault="76E454D2" w:rsidP="61C416E4">
      <w:pPr>
        <w:pStyle w:val="ListParagraph"/>
        <w:spacing w:line="276" w:lineRule="auto"/>
        <w:rPr>
          <w:rFonts w:ascii="Arial" w:eastAsia="Arial" w:hAnsi="Arial" w:cs="Arial"/>
          <w:color w:val="000000"/>
        </w:rPr>
      </w:pPr>
      <w:r w:rsidRPr="7FD21396">
        <w:rPr>
          <w:rFonts w:ascii="Arial" w:eastAsia="Arial" w:hAnsi="Arial" w:cs="Arial"/>
          <w:color w:val="000000"/>
        </w:rPr>
        <w:t>“...LGBT communities experience higher rates of depression and anxiety than the general population, which has been associated with stigma, prejudice and discrimination that creates a hostile and stressful environment</w:t>
      </w:r>
      <w:r w:rsidR="525EB056">
        <w:rPr>
          <w:rFonts w:ascii="Arial" w:eastAsia="Arial" w:hAnsi="Arial" w:cs="Arial"/>
          <w:color w:val="000000"/>
        </w:rPr>
        <w:t>.</w:t>
      </w:r>
      <w:r w:rsidR="001722FC">
        <w:rPr>
          <w:rFonts w:ascii="Arial" w:eastAsia="Arial" w:hAnsi="Arial" w:cs="Arial"/>
          <w:color w:val="000000"/>
        </w:rPr>
        <w:t>”</w:t>
      </w:r>
      <w:r w:rsidR="006A7331">
        <w:rPr>
          <w:rStyle w:val="FootnoteReference"/>
          <w:rFonts w:ascii="Arial" w:eastAsia="Arial" w:hAnsi="Arial" w:cs="Arial"/>
          <w:color w:val="000000"/>
        </w:rPr>
        <w:footnoteReference w:id="5"/>
      </w:r>
      <w:r w:rsidR="48B1B23F" w:rsidRPr="002506DE">
        <w:rPr>
          <w:rFonts w:ascii="Open Sans" w:eastAsia="Open Sans" w:hAnsi="Open Sans" w:cs="Open Sans"/>
          <w:color w:val="333333"/>
          <w:sz w:val="24"/>
          <w:szCs w:val="24"/>
        </w:rPr>
        <w:t xml:space="preserve"> </w:t>
      </w:r>
      <w:r w:rsidR="48B1B23F" w:rsidRPr="728E9F62">
        <w:t xml:space="preserve"> </w:t>
      </w:r>
    </w:p>
    <w:p w14:paraId="2BAD6E22" w14:textId="6F2DCF30" w:rsidR="75CD7873" w:rsidRDefault="75CD7873" w:rsidP="11B98A5F">
      <w:pPr>
        <w:pStyle w:val="ListParagraph"/>
        <w:spacing w:after="0" w:line="276" w:lineRule="auto"/>
        <w:rPr>
          <w:rFonts w:ascii="Arial" w:eastAsia="Arial" w:hAnsi="Arial" w:cs="Arial"/>
          <w:color w:val="000000"/>
        </w:rPr>
      </w:pPr>
      <w:r w:rsidRPr="11B98A5F">
        <w:rPr>
          <w:rFonts w:ascii="Arial" w:eastAsia="Arial" w:hAnsi="Arial" w:cs="Arial"/>
          <w:color w:val="000000"/>
        </w:rPr>
        <w:t>Globally, statistics show that:</w:t>
      </w:r>
    </w:p>
    <w:p w14:paraId="139DD01C" w14:textId="6C1F743C" w:rsidR="75CD7873" w:rsidRDefault="75CD7873" w:rsidP="0035577F">
      <w:pPr>
        <w:pStyle w:val="ListParagraph"/>
        <w:numPr>
          <w:ilvl w:val="1"/>
          <w:numId w:val="5"/>
        </w:numPr>
        <w:spacing w:line="276" w:lineRule="auto"/>
        <w:rPr>
          <w:rFonts w:ascii="Arial" w:eastAsia="Arial" w:hAnsi="Arial" w:cs="Arial"/>
          <w:color w:val="000000"/>
        </w:rPr>
      </w:pPr>
      <w:r w:rsidRPr="11B98A5F">
        <w:rPr>
          <w:rFonts w:ascii="Arial" w:eastAsia="Arial" w:hAnsi="Arial" w:cs="Arial"/>
          <w:color w:val="000000"/>
        </w:rPr>
        <w:t>As of 2024, 64 countries worldwide criminalise homosexuality</w:t>
      </w:r>
      <w:r w:rsidR="32DE5BD7" w:rsidRPr="11B98A5F">
        <w:rPr>
          <w:rFonts w:ascii="Arial" w:eastAsia="Arial" w:hAnsi="Arial" w:cs="Arial"/>
          <w:color w:val="000000"/>
        </w:rPr>
        <w:t>.</w:t>
      </w:r>
      <w:r w:rsidRPr="11B98A5F">
        <w:rPr>
          <w:rStyle w:val="FootnoteReference"/>
          <w:rFonts w:ascii="Arial" w:eastAsia="Arial" w:hAnsi="Arial" w:cs="Arial"/>
          <w:color w:val="000000"/>
        </w:rPr>
        <w:footnoteReference w:id="6"/>
      </w:r>
    </w:p>
    <w:p w14:paraId="60B356A3" w14:textId="38F9BE2F" w:rsidR="75CD7873" w:rsidRDefault="75CD7873" w:rsidP="11B98A5F">
      <w:pPr>
        <w:pStyle w:val="ListParagraph"/>
        <w:spacing w:line="276" w:lineRule="auto"/>
        <w:rPr>
          <w:rFonts w:ascii="Arial" w:eastAsia="Arial" w:hAnsi="Arial" w:cs="Arial"/>
          <w:color w:val="000000"/>
        </w:rPr>
      </w:pPr>
      <w:r w:rsidRPr="11B98A5F">
        <w:rPr>
          <w:rFonts w:ascii="Arial" w:eastAsia="Arial" w:hAnsi="Arial" w:cs="Arial"/>
          <w:color w:val="000000"/>
        </w:rPr>
        <w:t>IDAHOBIT is a day to stand against the discrimination of people of diverse sexuality, gender identity and gender expression, and support human dignity and rights.</w:t>
      </w:r>
    </w:p>
    <w:p w14:paraId="7448FAB6" w14:textId="3C97FE24" w:rsidR="00A1341F" w:rsidRDefault="00A1341F" w:rsidP="00E4138A">
      <w:pPr>
        <w:pStyle w:val="ListParagraph"/>
        <w:spacing w:line="276" w:lineRule="auto"/>
        <w:rPr>
          <w:rFonts w:ascii="Arial" w:eastAsia="Arial" w:hAnsi="Arial" w:cs="Arial"/>
          <w:color w:val="000000"/>
        </w:rPr>
      </w:pPr>
      <w:r w:rsidRPr="11B98A5F">
        <w:rPr>
          <w:rFonts w:ascii="Arial" w:eastAsia="Arial" w:hAnsi="Arial" w:cs="Arial"/>
          <w:color w:val="000000"/>
        </w:rPr>
        <w:t>As a faith-based organisation, The Salvation Army believes that every person is loved by God and welcomed by Jesus.</w:t>
      </w:r>
    </w:p>
    <w:p w14:paraId="11A6C95B" w14:textId="6808D4A5" w:rsidR="00A1341F" w:rsidRDefault="008E5D86" w:rsidP="0092788E">
      <w:pPr>
        <w:pStyle w:val="ListParagraph"/>
        <w:spacing w:line="276" w:lineRule="auto"/>
        <w:rPr>
          <w:rFonts w:ascii="Arial" w:eastAsia="Arial" w:hAnsi="Arial" w:cs="Arial"/>
          <w:color w:val="000000"/>
        </w:rPr>
      </w:pPr>
      <w:r w:rsidRPr="11B98A5F">
        <w:rPr>
          <w:rFonts w:ascii="Arial" w:eastAsia="Arial" w:hAnsi="Arial" w:cs="Arial"/>
          <w:color w:val="000000"/>
        </w:rPr>
        <w:t>Wherever we live, work or serve, The Salvation Army seeks to cultivate spaces where people of diverse sexualities and genders are safe, welcomed, valued, and able to participate and flourish.</w:t>
      </w:r>
      <w:r w:rsidR="0093782F" w:rsidRPr="11B98A5F">
        <w:rPr>
          <w:rFonts w:ascii="Arial" w:eastAsia="Arial" w:hAnsi="Arial" w:cs="Arial"/>
          <w:color w:val="000000"/>
        </w:rPr>
        <w:t xml:space="preserve"> Our hearts and our doors are open to all.</w:t>
      </w:r>
    </w:p>
    <w:p w14:paraId="2CD34551" w14:textId="104826F2" w:rsidR="00A1341F" w:rsidRDefault="270834CD" w:rsidP="0092788E">
      <w:pPr>
        <w:pStyle w:val="ListParagraph"/>
        <w:spacing w:line="276" w:lineRule="auto"/>
        <w:rPr>
          <w:rFonts w:ascii="Arial" w:eastAsia="Arial" w:hAnsi="Arial" w:cs="Arial"/>
          <w:color w:val="000000"/>
        </w:rPr>
      </w:pPr>
      <w:r w:rsidRPr="11B98A5F">
        <w:rPr>
          <w:rFonts w:ascii="Arial" w:eastAsia="Arial" w:hAnsi="Arial" w:cs="Arial"/>
          <w:color w:val="000000"/>
        </w:rPr>
        <w:t xml:space="preserve">IDAHOBIT </w:t>
      </w:r>
      <w:r w:rsidR="3E4AA8C0" w:rsidRPr="11B98A5F">
        <w:rPr>
          <w:rFonts w:ascii="Arial" w:eastAsia="Arial" w:hAnsi="Arial" w:cs="Arial"/>
          <w:color w:val="000000"/>
        </w:rPr>
        <w:t xml:space="preserve">2026 </w:t>
      </w:r>
      <w:r w:rsidR="0086534D" w:rsidRPr="11B98A5F">
        <w:rPr>
          <w:rFonts w:ascii="Arial" w:eastAsia="Arial" w:hAnsi="Arial" w:cs="Arial"/>
          <w:color w:val="000000"/>
        </w:rPr>
        <w:t>highlight</w:t>
      </w:r>
      <w:r w:rsidR="7CEB307F" w:rsidRPr="11B98A5F">
        <w:rPr>
          <w:rFonts w:ascii="Arial" w:eastAsia="Arial" w:hAnsi="Arial" w:cs="Arial"/>
          <w:color w:val="000000"/>
        </w:rPr>
        <w:t>s that</w:t>
      </w:r>
      <w:r w:rsidR="0086534D" w:rsidRPr="11B98A5F">
        <w:rPr>
          <w:rFonts w:ascii="Arial" w:eastAsia="Arial" w:hAnsi="Arial" w:cs="Arial"/>
          <w:color w:val="000000"/>
        </w:rPr>
        <w:t xml:space="preserve"> equality, dignity and freedom from discrimination for LGBTQIA+ people a</w:t>
      </w:r>
      <w:r w:rsidR="532CA84C" w:rsidRPr="11B98A5F">
        <w:rPr>
          <w:rFonts w:ascii="Arial" w:eastAsia="Arial" w:hAnsi="Arial" w:cs="Arial"/>
          <w:color w:val="000000"/>
        </w:rPr>
        <w:t>re</w:t>
      </w:r>
      <w:r w:rsidR="0086534D" w:rsidRPr="11B98A5F">
        <w:rPr>
          <w:rFonts w:ascii="Arial" w:eastAsia="Arial" w:hAnsi="Arial" w:cs="Arial"/>
          <w:color w:val="000000"/>
        </w:rPr>
        <w:t xml:space="preserve"> essential to healthy societies</w:t>
      </w:r>
      <w:r w:rsidR="00110AA1" w:rsidRPr="11B98A5F">
        <w:rPr>
          <w:rFonts w:ascii="Arial" w:eastAsia="Arial" w:hAnsi="Arial" w:cs="Arial"/>
          <w:color w:val="000000"/>
        </w:rPr>
        <w:t>.</w:t>
      </w:r>
      <w:r w:rsidR="00F3229E" w:rsidRPr="11B98A5F">
        <w:rPr>
          <w:rFonts w:ascii="Arial" w:eastAsia="Arial" w:hAnsi="Arial" w:cs="Arial"/>
          <w:color w:val="000000"/>
        </w:rPr>
        <w:t xml:space="preserve"> </w:t>
      </w:r>
      <w:r w:rsidR="53E0E25E" w:rsidRPr="11B98A5F">
        <w:rPr>
          <w:rFonts w:ascii="Arial" w:eastAsia="Arial" w:hAnsi="Arial" w:cs="Arial"/>
          <w:color w:val="000000"/>
        </w:rPr>
        <w:t xml:space="preserve">Together, let’s </w:t>
      </w:r>
      <w:r w:rsidR="00F3391B" w:rsidRPr="11B98A5F">
        <w:rPr>
          <w:rFonts w:ascii="Arial" w:eastAsia="Arial" w:hAnsi="Arial" w:cs="Arial"/>
          <w:color w:val="000000"/>
        </w:rPr>
        <w:t>cultivate the rich soil of “meaningful equity and justice for all”, so that every person within our community will flourish.</w:t>
      </w:r>
      <w:r w:rsidR="00F3391B" w:rsidRPr="11B98A5F">
        <w:rPr>
          <w:rStyle w:val="FootnoteReference"/>
          <w:rFonts w:ascii="Arial" w:eastAsia="Arial" w:hAnsi="Arial" w:cs="Arial"/>
          <w:color w:val="000000"/>
        </w:rPr>
        <w:footnoteReference w:id="7"/>
      </w:r>
      <w:r w:rsidR="003A08DD" w:rsidRPr="11B98A5F">
        <w:rPr>
          <w:rFonts w:ascii="Arial" w:eastAsia="Arial" w:hAnsi="Arial" w:cs="Arial"/>
          <w:color w:val="000000"/>
        </w:rPr>
        <w:t xml:space="preserve"> </w:t>
      </w:r>
      <w:r w:rsidR="49088446" w:rsidRPr="11B98A5F">
        <w:rPr>
          <w:rFonts w:ascii="Arial" w:eastAsia="Arial" w:hAnsi="Arial" w:cs="Arial"/>
          <w:color w:val="000000"/>
        </w:rPr>
        <w:t xml:space="preserve"> </w:t>
      </w:r>
    </w:p>
    <w:p w14:paraId="3502AFF4" w14:textId="77777777" w:rsidR="00A1341F" w:rsidRDefault="00A1341F" w:rsidP="00A1341F">
      <w:pPr>
        <w:pStyle w:val="Heading3"/>
      </w:pPr>
    </w:p>
    <w:p w14:paraId="4CC1904A" w14:textId="78DF9922" w:rsidR="00A1341F" w:rsidRDefault="00A1341F" w:rsidP="00FF3890">
      <w:pPr>
        <w:pStyle w:val="Heading3"/>
        <w:spacing w:after="240"/>
        <w:rPr>
          <w:lang w:val="en-US"/>
        </w:rPr>
      </w:pPr>
      <w:r w:rsidRPr="3DE9A7CD">
        <w:t>Devotion</w:t>
      </w:r>
    </w:p>
    <w:p w14:paraId="53F39847" w14:textId="5716B380" w:rsidR="00D27140" w:rsidRDefault="2347651A" w:rsidP="11B98A5F">
      <w:pPr>
        <w:spacing w:line="276" w:lineRule="auto"/>
        <w:rPr>
          <w:rFonts w:ascii="Arial" w:eastAsia="Arial" w:hAnsi="Arial" w:cs="Arial"/>
          <w:color w:val="000000"/>
        </w:rPr>
      </w:pPr>
      <w:r w:rsidRPr="11B98A5F">
        <w:rPr>
          <w:rFonts w:ascii="Arial" w:eastAsia="Arial" w:hAnsi="Arial" w:cs="Arial"/>
          <w:color w:val="000000"/>
        </w:rPr>
        <w:t xml:space="preserve">I want to share with you some words from the Bible. These words talk about how much God loves us and how he wants us to love others. </w:t>
      </w:r>
    </w:p>
    <w:p w14:paraId="6BA55A2F" w14:textId="005343A2" w:rsidR="00D27140" w:rsidRDefault="2347651A" w:rsidP="11B98A5F">
      <w:pPr>
        <w:spacing w:line="276" w:lineRule="auto"/>
        <w:rPr>
          <w:rFonts w:ascii="Arial" w:eastAsia="Arial" w:hAnsi="Arial" w:cs="Arial"/>
          <w:color w:val="000000"/>
        </w:rPr>
      </w:pPr>
      <w:r w:rsidRPr="11B98A5F">
        <w:rPr>
          <w:rFonts w:ascii="Arial" w:eastAsia="Arial" w:hAnsi="Arial" w:cs="Arial"/>
          <w:color w:val="000000"/>
        </w:rPr>
        <w:t>Let me read to you from 1 John chapter 4, verses 1</w:t>
      </w:r>
      <w:r w:rsidR="00EC33CF">
        <w:rPr>
          <w:rFonts w:ascii="Arial" w:eastAsia="Arial" w:hAnsi="Arial" w:cs="Arial"/>
          <w:color w:val="000000"/>
        </w:rPr>
        <w:t xml:space="preserve">1 and </w:t>
      </w:r>
      <w:r w:rsidRPr="11B98A5F">
        <w:rPr>
          <w:rFonts w:ascii="Arial" w:eastAsia="Arial" w:hAnsi="Arial" w:cs="Arial"/>
          <w:color w:val="000000"/>
        </w:rPr>
        <w:t>1</w:t>
      </w:r>
      <w:r w:rsidR="00EC33CF">
        <w:rPr>
          <w:rFonts w:ascii="Arial" w:eastAsia="Arial" w:hAnsi="Arial" w:cs="Arial"/>
          <w:color w:val="000000"/>
        </w:rPr>
        <w:t>6</w:t>
      </w:r>
      <w:r w:rsidRPr="11B98A5F">
        <w:rPr>
          <w:rFonts w:ascii="Arial" w:eastAsia="Arial" w:hAnsi="Arial" w:cs="Arial"/>
          <w:color w:val="000000"/>
        </w:rPr>
        <w:t>:</w:t>
      </w:r>
    </w:p>
    <w:p w14:paraId="672E289D" w14:textId="15565FA4" w:rsidR="00D27140" w:rsidRDefault="2347651A" w:rsidP="11B98A5F">
      <w:pPr>
        <w:spacing w:line="276" w:lineRule="auto"/>
        <w:rPr>
          <w:rFonts w:ascii="Arial" w:eastAsia="Arial" w:hAnsi="Arial" w:cs="Arial"/>
          <w:color w:val="000000"/>
        </w:rPr>
      </w:pPr>
      <w:r w:rsidRPr="11B98A5F">
        <w:rPr>
          <w:rFonts w:ascii="Arial" w:eastAsia="Arial" w:hAnsi="Arial" w:cs="Arial"/>
          <w:b/>
          <w:bCs/>
          <w:color w:val="000000"/>
          <w:vertAlign w:val="superscript"/>
        </w:rPr>
        <w:t xml:space="preserve">11 </w:t>
      </w:r>
      <w:r w:rsidRPr="11B98A5F">
        <w:rPr>
          <w:rFonts w:ascii="Arial" w:eastAsia="Arial" w:hAnsi="Arial" w:cs="Arial"/>
          <w:color w:val="000000"/>
        </w:rPr>
        <w:t>Dear friends, since God loved us this much, we should also love one another.</w:t>
      </w:r>
      <w:r w:rsidR="2280FA66" w:rsidRPr="11B98A5F">
        <w:rPr>
          <w:rFonts w:ascii="Arial" w:eastAsia="Arial" w:hAnsi="Arial" w:cs="Arial"/>
          <w:color w:val="000000"/>
        </w:rPr>
        <w:t>”</w:t>
      </w:r>
      <w:r w:rsidR="00B25D2B" w:rsidRPr="11B98A5F">
        <w:rPr>
          <w:rStyle w:val="FootnoteReference"/>
          <w:rFonts w:ascii="Arial" w:eastAsia="Arial" w:hAnsi="Arial" w:cs="Arial"/>
          <w:color w:val="000000"/>
        </w:rPr>
        <w:footnoteReference w:id="8"/>
      </w:r>
    </w:p>
    <w:p w14:paraId="5E4350CC" w14:textId="4C5336C1" w:rsidR="00D27140" w:rsidRDefault="2347651A" w:rsidP="11B98A5F">
      <w:pPr>
        <w:spacing w:line="276" w:lineRule="auto"/>
        <w:rPr>
          <w:rFonts w:ascii="Arial" w:eastAsia="Arial" w:hAnsi="Arial" w:cs="Arial"/>
          <w:color w:val="000000"/>
        </w:rPr>
      </w:pPr>
      <w:r w:rsidRPr="11B98A5F">
        <w:rPr>
          <w:rFonts w:ascii="Arial" w:eastAsia="Arial" w:hAnsi="Arial" w:cs="Arial"/>
          <w:color w:val="000000"/>
        </w:rPr>
        <w:t>And the second part of verse 16 in the same chapter says, “… God is love. Anyone who leads a life of love is joined to God. And God is joined to them.</w:t>
      </w:r>
      <w:r w:rsidR="24887754" w:rsidRPr="11B98A5F">
        <w:rPr>
          <w:rFonts w:ascii="Arial" w:eastAsia="Arial" w:hAnsi="Arial" w:cs="Arial"/>
          <w:color w:val="000000"/>
        </w:rPr>
        <w:t>”</w:t>
      </w:r>
      <w:r w:rsidR="00B25D2B" w:rsidRPr="11B98A5F">
        <w:rPr>
          <w:rStyle w:val="FootnoteReference"/>
          <w:rFonts w:ascii="Arial" w:eastAsia="Arial" w:hAnsi="Arial" w:cs="Arial"/>
          <w:color w:val="000000"/>
        </w:rPr>
        <w:footnoteReference w:id="9"/>
      </w:r>
      <w:r w:rsidRPr="11B98A5F">
        <w:rPr>
          <w:rFonts w:ascii="Arial" w:eastAsia="Arial" w:hAnsi="Arial" w:cs="Arial"/>
          <w:color w:val="000000"/>
        </w:rPr>
        <w:t xml:space="preserve"> </w:t>
      </w:r>
    </w:p>
    <w:p w14:paraId="3E47946F" w14:textId="1778AF79" w:rsidR="00D27140" w:rsidRDefault="2347651A" w:rsidP="11B98A5F">
      <w:pPr>
        <w:spacing w:line="276" w:lineRule="auto"/>
        <w:rPr>
          <w:rFonts w:ascii="Arial" w:eastAsia="Arial" w:hAnsi="Arial" w:cs="Arial"/>
          <w:color w:val="000000"/>
        </w:rPr>
      </w:pPr>
      <w:r w:rsidRPr="11B98A5F">
        <w:rPr>
          <w:rFonts w:ascii="Arial" w:eastAsia="Arial" w:hAnsi="Arial" w:cs="Arial"/>
          <w:color w:val="000000"/>
        </w:rPr>
        <w:t xml:space="preserve">So, how did God show us his love? He showed it by sending his Son, Jesus, to us. And Jesus didn’t just talk about love, did he? He demonstrated it in every interaction with the people around him. He welcomed people from all walks of life, including those society had pushed aside. And the ultimate demonstration of God’s love came through Jesus’ sacrifice — he gave his very life for us all! </w:t>
      </w:r>
    </w:p>
    <w:p w14:paraId="4E31E688" w14:textId="4DBD0AB2" w:rsidR="00D27140" w:rsidRDefault="2347651A" w:rsidP="00F47776">
      <w:pPr>
        <w:spacing w:line="276" w:lineRule="auto"/>
      </w:pPr>
      <w:r w:rsidRPr="11B98A5F">
        <w:rPr>
          <w:rFonts w:ascii="Arial" w:eastAsia="Arial" w:hAnsi="Arial" w:cs="Arial"/>
          <w:color w:val="000000"/>
        </w:rPr>
        <w:lastRenderedPageBreak/>
        <w:t>These words in the Bible don’t just talk about God’s love for us – they also challenge us to show love to others. Verse 11 says, “Dear friends, since God loved us this much, we should also love one another.” God wants us to follow his example of love, treating everyone with kindness and compassion, showing them value and support and helping them flourish in their lives.</w:t>
      </w:r>
    </w:p>
    <w:p w14:paraId="3DD2F17C" w14:textId="77777777" w:rsidR="00A45759" w:rsidRDefault="00A45759" w:rsidP="00F47776">
      <w:pPr>
        <w:spacing w:line="276" w:lineRule="auto"/>
      </w:pPr>
    </w:p>
    <w:p w14:paraId="6087094C" w14:textId="77777777" w:rsidR="00A45759" w:rsidRPr="005F40D7" w:rsidRDefault="00A45759" w:rsidP="00A45759">
      <w:pPr>
        <w:pStyle w:val="Heading4"/>
      </w:pPr>
      <w:r w:rsidRPr="7DCDB292">
        <w:t xml:space="preserve">Discussion/reflection questions </w:t>
      </w:r>
    </w:p>
    <w:p w14:paraId="4A1300A3" w14:textId="3B66530D" w:rsidR="00A45759" w:rsidRDefault="00CD6DE4" w:rsidP="6CDD6E91">
      <w:pPr>
        <w:pStyle w:val="ListParagraph"/>
        <w:spacing w:line="276" w:lineRule="auto"/>
      </w:pPr>
      <w:r>
        <w:t>How can we show kindness and include all people in our community?</w:t>
      </w:r>
    </w:p>
    <w:p w14:paraId="377C8DFD" w14:textId="1842C984" w:rsidR="00A45759" w:rsidRDefault="00A45759" w:rsidP="6CDD6E91">
      <w:pPr>
        <w:pStyle w:val="ListParagraph"/>
        <w:spacing w:line="276" w:lineRule="auto"/>
      </w:pPr>
      <w:r w:rsidRPr="6CDD6E91">
        <w:rPr>
          <w:lang w:val="en-US"/>
        </w:rPr>
        <w:t xml:space="preserve">What can we do as a community to stand against the discrimination </w:t>
      </w:r>
      <w:r>
        <w:t>of people of diverse sexuality, gender identity and gender expression</w:t>
      </w:r>
      <w:r w:rsidRPr="6CDD6E91">
        <w:rPr>
          <w:lang w:val="en-US"/>
        </w:rPr>
        <w:t>?</w:t>
      </w:r>
      <w:r>
        <w:t> </w:t>
      </w:r>
    </w:p>
    <w:p w14:paraId="2329F32A" w14:textId="618CF45A" w:rsidR="00A1341F" w:rsidRPr="00BF1968" w:rsidRDefault="00A45759" w:rsidP="41048497">
      <w:pPr>
        <w:pStyle w:val="ListParagraph"/>
        <w:spacing w:line="276" w:lineRule="auto"/>
      </w:pPr>
      <w:r>
        <w:t xml:space="preserve">How </w:t>
      </w:r>
      <w:r w:rsidR="021C25D5">
        <w:t>do</w:t>
      </w:r>
      <w:r>
        <w:t xml:space="preserve"> we help LGBTQIA+ people feel safe in our community and create space for them to flourish in life?</w:t>
      </w:r>
    </w:p>
    <w:p w14:paraId="7AD2C3BC" w14:textId="77777777" w:rsidR="00A1341F" w:rsidRDefault="00A1341F" w:rsidP="00A1341F">
      <w:pPr>
        <w:pStyle w:val="Heading3"/>
      </w:pPr>
    </w:p>
    <w:p w14:paraId="29867082" w14:textId="7629139E" w:rsidR="00A1341F" w:rsidRPr="006E442A" w:rsidRDefault="00A1341F" w:rsidP="0B3A8315">
      <w:pPr>
        <w:pStyle w:val="Heading3"/>
        <w:spacing w:after="200" w:line="240" w:lineRule="auto"/>
        <w:rPr>
          <w:color w:val="004E7A" w:themeColor="text2" w:themeTint="E6"/>
        </w:rPr>
      </w:pPr>
      <w:r>
        <w:t>Prayer</w:t>
      </w:r>
    </w:p>
    <w:p w14:paraId="2596E2AD" w14:textId="77777777" w:rsidR="00A1341F" w:rsidRPr="00657F87" w:rsidRDefault="00A1341F" w:rsidP="00F47776">
      <w:pPr>
        <w:spacing w:line="276" w:lineRule="auto"/>
      </w:pPr>
      <w:r w:rsidRPr="6D449E47">
        <w:t>Loving God,</w:t>
      </w:r>
    </w:p>
    <w:p w14:paraId="2882CA36" w14:textId="6D5DC86D" w:rsidR="00A1341F" w:rsidRPr="00657F87" w:rsidRDefault="00A1341F" w:rsidP="00F47776">
      <w:pPr>
        <w:spacing w:line="276" w:lineRule="auto"/>
      </w:pPr>
      <w:r w:rsidRPr="6D449E47">
        <w:t xml:space="preserve">We look to you today and pray for the LGBTQIA+ community. We are thankful you have shown your love to everyone in our world by sending us </w:t>
      </w:r>
      <w:r w:rsidR="000248E7">
        <w:t>Jesus</w:t>
      </w:r>
      <w:r w:rsidRPr="6D449E47">
        <w:t xml:space="preserve">. Thank you that you love people of every sexual orientation, gender expression and gender identity.  </w:t>
      </w:r>
    </w:p>
    <w:p w14:paraId="3C943868" w14:textId="77777777" w:rsidR="00A1341F" w:rsidRPr="00657F87" w:rsidRDefault="00A1341F" w:rsidP="00F47776">
      <w:pPr>
        <w:spacing w:line="276" w:lineRule="auto"/>
        <w:rPr>
          <w:lang w:val="en-US"/>
        </w:rPr>
      </w:pPr>
      <w:r w:rsidRPr="3DE9A7CD">
        <w:t xml:space="preserve">Today we want to stand up and say that every person has the right to live with dignity, and without persecution or discrimination. We stand against hate, fear and violence. We think of the people who have been discriminated against, bullied, tortured and even murdered in some places in our world, because of their gender identity or sexual orientation. We pray for justice, for change, for fairness. We pray for safe and healthy communities where LGBTQIA+ people are welcomed, included and supported.  </w:t>
      </w:r>
    </w:p>
    <w:p w14:paraId="1D44CFDD" w14:textId="19533D95" w:rsidR="00A1341F" w:rsidRPr="00657F87" w:rsidRDefault="00A1341F" w:rsidP="00F47776">
      <w:pPr>
        <w:spacing w:line="276" w:lineRule="auto"/>
      </w:pPr>
      <w:r w:rsidRPr="6D449E47">
        <w:t xml:space="preserve">May we purpose to show love and care to all LGBTQIA+ people. May we open our hearts and our doors and welcome people to a place where they feel valued and safe. May we show them the love of Jesus </w:t>
      </w:r>
      <w:r w:rsidR="0077011D">
        <w:rPr>
          <w:rFonts w:ascii="Arial" w:eastAsia="Arial" w:hAnsi="Arial" w:cs="Arial"/>
          <w:color w:val="001D35"/>
          <w:sz w:val="27"/>
          <w:szCs w:val="27"/>
        </w:rPr>
        <w:t>–</w:t>
      </w:r>
      <w:r w:rsidRPr="6D449E47">
        <w:t xml:space="preserve"> the love Jesus has shown to us all.   </w:t>
      </w:r>
    </w:p>
    <w:p w14:paraId="73E72234" w14:textId="77777777" w:rsidR="00A1341F" w:rsidRPr="00657F87" w:rsidRDefault="00A1341F" w:rsidP="00A1341F">
      <w:r w:rsidRPr="00657F87">
        <w:t>In your name,  </w:t>
      </w:r>
    </w:p>
    <w:p w14:paraId="05182BB1" w14:textId="279F1823" w:rsidR="00A1341F" w:rsidRDefault="00A1341F" w:rsidP="00A1341F">
      <w:r w:rsidRPr="1E00EFA2">
        <w:t>Amen</w:t>
      </w:r>
      <w:r w:rsidR="00EB4CE5">
        <w:t>.</w:t>
      </w:r>
      <w:r w:rsidRPr="1E00EFA2">
        <w:t> </w:t>
      </w:r>
    </w:p>
    <w:p w14:paraId="540BB35A" w14:textId="77777777" w:rsidR="00C87B4A" w:rsidRPr="00A1341F" w:rsidRDefault="00C87B4A" w:rsidP="00A1341F"/>
    <w:sectPr w:rsidR="00C87B4A" w:rsidRPr="00A1341F" w:rsidSect="00A1341F">
      <w:headerReference w:type="default" r:id="rId14"/>
      <w:type w:val="continuous"/>
      <w:pgSz w:w="11900" w:h="16840"/>
      <w:pgMar w:top="1894"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4823F" w14:textId="77777777" w:rsidR="008961F5" w:rsidRDefault="008961F5" w:rsidP="00BE7CB7">
      <w:r>
        <w:separator/>
      </w:r>
    </w:p>
  </w:endnote>
  <w:endnote w:type="continuationSeparator" w:id="0">
    <w:p w14:paraId="5FAC6C48" w14:textId="77777777" w:rsidR="008961F5" w:rsidRDefault="008961F5" w:rsidP="00BE7CB7">
      <w:r>
        <w:continuationSeparator/>
      </w:r>
    </w:p>
  </w:endnote>
  <w:endnote w:type="continuationNotice" w:id="1">
    <w:p w14:paraId="74909A5D" w14:textId="77777777" w:rsidR="008961F5" w:rsidRDefault="008961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venir Next LT Pro">
    <w:altName w:val="Calibri"/>
    <w:panose1 w:val="020B0504020202020204"/>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S PMincho">
    <w:panose1 w:val="02020600040205080304"/>
    <w:charset w:val="80"/>
    <w:family w:val="roman"/>
    <w:notTrueType/>
    <w:pitch w:val="default"/>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2F8F9" w14:textId="11967B22" w:rsidR="00D931A1" w:rsidRDefault="00D931A1">
    <w:pPr>
      <w:pStyle w:val="Footer"/>
    </w:pPr>
    <w:r>
      <w:rPr>
        <w:noProof/>
        <w14:ligatures w14:val="none"/>
      </w:rPr>
      <w:drawing>
        <wp:anchor distT="0" distB="0" distL="114300" distR="114300" simplePos="0" relativeHeight="251662337" behindDoc="0" locked="0" layoutInCell="1" allowOverlap="1" wp14:anchorId="54FE7668" wp14:editId="19BAB243">
          <wp:simplePos x="0" y="0"/>
          <wp:positionH relativeFrom="column">
            <wp:posOffset>-900430</wp:posOffset>
          </wp:positionH>
          <wp:positionV relativeFrom="paragraph">
            <wp:posOffset>414020</wp:posOffset>
          </wp:positionV>
          <wp:extent cx="7559040" cy="203200"/>
          <wp:effectExtent l="0" t="0" r="0" b="0"/>
          <wp:wrapSquare wrapText="bothSides"/>
          <wp:docPr id="5129605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60570" name="Picture 512960570"/>
                  <pic:cNvPicPr/>
                </pic:nvPicPr>
                <pic:blipFill>
                  <a:blip r:embed="rId1"/>
                  <a:stretch>
                    <a:fillRect/>
                  </a:stretch>
                </pic:blipFill>
                <pic:spPr>
                  <a:xfrm>
                    <a:off x="0" y="0"/>
                    <a:ext cx="7559040" cy="20320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FCBFD" w14:textId="5D1BFEA3" w:rsidR="00F612A0" w:rsidRDefault="00D931A1" w:rsidP="00BE7CB7">
    <w:pPr>
      <w:pStyle w:val="Footer"/>
    </w:pPr>
    <w:r>
      <w:rPr>
        <w:noProof/>
        <w14:ligatures w14:val="none"/>
      </w:rPr>
      <w:drawing>
        <wp:anchor distT="0" distB="0" distL="114300" distR="114300" simplePos="0" relativeHeight="251660289" behindDoc="0" locked="0" layoutInCell="1" allowOverlap="1" wp14:anchorId="16049B85" wp14:editId="177F9F2A">
          <wp:simplePos x="0" y="0"/>
          <wp:positionH relativeFrom="column">
            <wp:posOffset>-904240</wp:posOffset>
          </wp:positionH>
          <wp:positionV relativeFrom="paragraph">
            <wp:posOffset>418465</wp:posOffset>
          </wp:positionV>
          <wp:extent cx="7559040" cy="203200"/>
          <wp:effectExtent l="0" t="0" r="0" b="0"/>
          <wp:wrapSquare wrapText="bothSides"/>
          <wp:docPr id="16790969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096931" name="Picture 1679096931"/>
                  <pic:cNvPicPr/>
                </pic:nvPicPr>
                <pic:blipFill>
                  <a:blip r:embed="rId1"/>
                  <a:stretch>
                    <a:fillRect/>
                  </a:stretch>
                </pic:blipFill>
                <pic:spPr>
                  <a:xfrm>
                    <a:off x="0" y="0"/>
                    <a:ext cx="7559040" cy="2032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46245" w14:textId="77777777" w:rsidR="008961F5" w:rsidRDefault="008961F5" w:rsidP="00BE7CB7">
      <w:r>
        <w:separator/>
      </w:r>
    </w:p>
  </w:footnote>
  <w:footnote w:type="continuationSeparator" w:id="0">
    <w:p w14:paraId="422C9CBD" w14:textId="77777777" w:rsidR="008961F5" w:rsidRDefault="008961F5" w:rsidP="00BE7CB7">
      <w:r>
        <w:continuationSeparator/>
      </w:r>
    </w:p>
  </w:footnote>
  <w:footnote w:type="continuationNotice" w:id="1">
    <w:p w14:paraId="5D98DAA1" w14:textId="77777777" w:rsidR="008961F5" w:rsidRDefault="008961F5">
      <w:pPr>
        <w:spacing w:after="0" w:line="240" w:lineRule="auto"/>
      </w:pPr>
    </w:p>
  </w:footnote>
  <w:footnote w:id="2">
    <w:p w14:paraId="2BB7B3C4" w14:textId="0D702C31" w:rsidR="11B98A5F" w:rsidRPr="005062CE" w:rsidRDefault="11B98A5F" w:rsidP="11B98A5F">
      <w:pPr>
        <w:pStyle w:val="FootnoteText"/>
      </w:pPr>
      <w:r w:rsidRPr="005062CE">
        <w:rPr>
          <w:rStyle w:val="FootnoteReference"/>
        </w:rPr>
        <w:footnoteRef/>
      </w:r>
      <w:r w:rsidRPr="005062CE">
        <w:t xml:space="preserve"> </w:t>
      </w:r>
      <w:hyperlink r:id="rId1">
        <w:r w:rsidRPr="005062CE">
          <w:rPr>
            <w:rStyle w:val="Hyperlink"/>
            <w:rFonts w:ascii="Calibri" w:eastAsia="Calibri" w:hAnsi="Calibri" w:cs="Calibri"/>
          </w:rPr>
          <w:t>Home | IDAHOBIT</w:t>
        </w:r>
      </w:hyperlink>
    </w:p>
  </w:footnote>
  <w:footnote w:id="3">
    <w:p w14:paraId="000586F3" w14:textId="2F1D4E18" w:rsidR="11B98A5F" w:rsidRPr="005062CE" w:rsidRDefault="11B98A5F" w:rsidP="11B98A5F">
      <w:pPr>
        <w:pStyle w:val="FootnoteText"/>
      </w:pPr>
      <w:r w:rsidRPr="005062CE">
        <w:rPr>
          <w:rStyle w:val="FootnoteReference"/>
        </w:rPr>
        <w:footnoteRef/>
      </w:r>
      <w:r w:rsidR="6CDD6E91" w:rsidRPr="005062CE">
        <w:t xml:space="preserve"> </w:t>
      </w:r>
      <w:r w:rsidR="6CDD6E91" w:rsidRPr="005062CE">
        <w:rPr>
          <w:rFonts w:ascii="Calibri" w:eastAsia="Calibri" w:hAnsi="Calibri" w:cs="Calibri"/>
          <w:color w:val="000000"/>
        </w:rPr>
        <w:t xml:space="preserve">La Trobe University, </w:t>
      </w:r>
      <w:r w:rsidR="6CDD6E91" w:rsidRPr="005062CE">
        <w:rPr>
          <w:rFonts w:ascii="Calibri" w:eastAsia="Calibri" w:hAnsi="Calibri" w:cs="Calibri"/>
          <w:i/>
          <w:iCs/>
          <w:color w:val="000000"/>
        </w:rPr>
        <w:t>Writing Themselves In 4: The Health and Wellbeing of LGBTQA+ Young People in Australia</w:t>
      </w:r>
      <w:r w:rsidR="6CDD6E91" w:rsidRPr="005062CE">
        <w:rPr>
          <w:rFonts w:ascii="Calibri" w:eastAsia="Calibri" w:hAnsi="Calibri" w:cs="Calibri"/>
          <w:color w:val="000000"/>
        </w:rPr>
        <w:t xml:space="preserve">. </w:t>
      </w:r>
      <w:hyperlink r:id="rId2">
        <w:r w:rsidR="6CDD6E91" w:rsidRPr="005062CE">
          <w:rPr>
            <w:rStyle w:val="Hyperlink"/>
            <w:rFonts w:ascii="Calibri" w:eastAsia="Calibri" w:hAnsi="Calibri" w:cs="Calibri"/>
          </w:rPr>
          <w:t>LGBTQA+ youth national survey published, News, La Trobe University</w:t>
        </w:r>
      </w:hyperlink>
      <w:r w:rsidR="6CDD6E91" w:rsidRPr="005062CE">
        <w:rPr>
          <w:rFonts w:ascii="Calibri" w:eastAsia="Calibri" w:hAnsi="Calibri" w:cs="Calibri"/>
          <w:color w:val="000000"/>
        </w:rPr>
        <w:t xml:space="preserve"> ; </w:t>
      </w:r>
      <w:hyperlink r:id="rId3">
        <w:r w:rsidR="6CDD6E91" w:rsidRPr="005062CE">
          <w:rPr>
            <w:rStyle w:val="Hyperlink"/>
            <w:rFonts w:ascii="Calibri" w:eastAsia="Calibri" w:hAnsi="Calibri" w:cs="Calibri"/>
          </w:rPr>
          <w:t>latrobe.edu.au/arcshs/documents/arcshs-research-publications/Writing-Themselves-In-4-National-report.pdf</w:t>
        </w:r>
      </w:hyperlink>
    </w:p>
  </w:footnote>
  <w:footnote w:id="4">
    <w:p w14:paraId="034CC952" w14:textId="214139B6" w:rsidR="11B98A5F" w:rsidRPr="005062CE" w:rsidRDefault="11B98A5F" w:rsidP="11B98A5F">
      <w:pPr>
        <w:pStyle w:val="FootnoteText"/>
      </w:pPr>
      <w:r w:rsidRPr="005062CE">
        <w:rPr>
          <w:rStyle w:val="FootnoteReference"/>
        </w:rPr>
        <w:footnoteRef/>
      </w:r>
      <w:r w:rsidRPr="005062CE">
        <w:t xml:space="preserve"> </w:t>
      </w:r>
      <w:r w:rsidRPr="005062CE">
        <w:rPr>
          <w:rFonts w:ascii="Calibri" w:eastAsia="Calibri" w:hAnsi="Calibri" w:cs="Calibri"/>
          <w:color w:val="000000"/>
        </w:rPr>
        <w:t xml:space="preserve">Diversity Council Australia, </w:t>
      </w:r>
      <w:proofErr w:type="spellStart"/>
      <w:r w:rsidRPr="005062CE">
        <w:rPr>
          <w:rFonts w:ascii="Calibri" w:eastAsia="Calibri" w:hAnsi="Calibri" w:cs="Calibri"/>
          <w:i/>
          <w:iCs/>
          <w:color w:val="000000"/>
        </w:rPr>
        <w:t>Inclusion@Work</w:t>
      </w:r>
      <w:proofErr w:type="spellEnd"/>
      <w:r w:rsidRPr="005062CE">
        <w:rPr>
          <w:rFonts w:ascii="Calibri" w:eastAsia="Calibri" w:hAnsi="Calibri" w:cs="Calibri"/>
          <w:i/>
          <w:iCs/>
          <w:color w:val="000000"/>
        </w:rPr>
        <w:t xml:space="preserve"> Index 2025–2026</w:t>
      </w:r>
      <w:r w:rsidRPr="005062CE">
        <w:rPr>
          <w:rFonts w:ascii="Calibri" w:eastAsia="Calibri" w:hAnsi="Calibri" w:cs="Calibri"/>
          <w:color w:val="000000"/>
        </w:rPr>
        <w:t xml:space="preserve">. </w:t>
      </w:r>
      <w:hyperlink r:id="rId4">
        <w:r w:rsidRPr="005062CE">
          <w:rPr>
            <w:rStyle w:val="Hyperlink"/>
            <w:rFonts w:ascii="Calibri" w:eastAsia="Calibri" w:hAnsi="Calibri" w:cs="Calibri"/>
          </w:rPr>
          <w:t>New data shows LGBTIQ+ workers face increased discrimination and harassment - Diversity Council Australia</w:t>
        </w:r>
      </w:hyperlink>
      <w:r w:rsidRPr="005062CE">
        <w:rPr>
          <w:rFonts w:ascii="Calibri" w:eastAsia="Calibri" w:hAnsi="Calibri" w:cs="Calibri"/>
          <w:color w:val="000000"/>
        </w:rPr>
        <w:t xml:space="preserve"> ; </w:t>
      </w:r>
      <w:hyperlink r:id="rId5">
        <w:r w:rsidRPr="005062CE">
          <w:rPr>
            <w:rStyle w:val="Hyperlink"/>
            <w:rFonts w:ascii="Calibri" w:eastAsia="Calibri" w:hAnsi="Calibri" w:cs="Calibri"/>
          </w:rPr>
          <w:t>Inclusion @Work Index 2025–2026: Synopsis report</w:t>
        </w:r>
      </w:hyperlink>
    </w:p>
  </w:footnote>
  <w:footnote w:id="5">
    <w:p w14:paraId="6034F1BF" w14:textId="355333BE" w:rsidR="006A7331" w:rsidRPr="005062CE" w:rsidRDefault="006A7331">
      <w:pPr>
        <w:pStyle w:val="FootnoteText"/>
        <w:rPr>
          <w:lang w:val="en-US"/>
        </w:rPr>
      </w:pPr>
      <w:r w:rsidRPr="005062CE">
        <w:rPr>
          <w:rStyle w:val="FootnoteReference"/>
        </w:rPr>
        <w:footnoteRef/>
      </w:r>
      <w:r w:rsidRPr="005062CE">
        <w:t xml:space="preserve"> </w:t>
      </w:r>
      <w:hyperlink r:id="rId6">
        <w:r w:rsidRPr="005062CE">
          <w:rPr>
            <w:rStyle w:val="Hyperlink"/>
            <w:rFonts w:ascii="Calibri" w:hAnsi="Calibri" w:cs="Calibri"/>
          </w:rPr>
          <w:t>https://www.aihw.gov.au/mental-health/overview/prevalence-and-impact-of-mental-illness</w:t>
        </w:r>
      </w:hyperlink>
      <w:r w:rsidRPr="005062CE">
        <w:rPr>
          <w:rFonts w:ascii="Calibri" w:hAnsi="Calibri" w:cs="Calibri"/>
        </w:rPr>
        <w:t xml:space="preserve"> – see</w:t>
      </w:r>
      <w:r w:rsidR="000021D2" w:rsidRPr="005062CE">
        <w:rPr>
          <w:rFonts w:ascii="Calibri" w:hAnsi="Calibri" w:cs="Calibri"/>
        </w:rPr>
        <w:t xml:space="preserve"> the Private Lives 3 National Report</w:t>
      </w:r>
      <w:r w:rsidRPr="005062CE">
        <w:rPr>
          <w:rFonts w:ascii="Calibri" w:hAnsi="Calibri" w:cs="Calibri"/>
        </w:rPr>
        <w:t xml:space="preserve"> </w:t>
      </w:r>
      <w:hyperlink r:id="rId7">
        <w:r w:rsidRPr="005062CE">
          <w:rPr>
            <w:rStyle w:val="Hyperlink"/>
            <w:rFonts w:ascii="Calibri" w:hAnsi="Calibri" w:cs="Calibri"/>
          </w:rPr>
          <w:t>Private Lives 3, Australian Research Centre in Sex, Health and Society, Our work, LGBTIQ+ health and wellbeing, La Trobe University</w:t>
        </w:r>
      </w:hyperlink>
    </w:p>
  </w:footnote>
  <w:footnote w:id="6">
    <w:p w14:paraId="24CD8661" w14:textId="34E9D818" w:rsidR="11B98A5F" w:rsidRDefault="11B98A5F" w:rsidP="11B98A5F">
      <w:pPr>
        <w:pStyle w:val="FootnoteText"/>
      </w:pPr>
      <w:r w:rsidRPr="005062CE">
        <w:rPr>
          <w:rStyle w:val="FootnoteReference"/>
        </w:rPr>
        <w:footnoteRef/>
      </w:r>
      <w:r w:rsidRPr="005062CE">
        <w:t xml:space="preserve"> </w:t>
      </w:r>
      <w:r w:rsidRPr="005062CE">
        <w:rPr>
          <w:rFonts w:ascii="Calibri" w:eastAsia="Calibri" w:hAnsi="Calibri" w:cs="Calibri"/>
          <w:color w:val="000000"/>
        </w:rPr>
        <w:t xml:space="preserve">Global criminalisation data (Statista, 2024). </w:t>
      </w:r>
      <w:hyperlink r:id="rId8">
        <w:r w:rsidRPr="005062CE">
          <w:rPr>
            <w:rStyle w:val="Hyperlink"/>
            <w:rFonts w:ascii="Calibri" w:eastAsia="Calibri" w:hAnsi="Calibri" w:cs="Calibri"/>
          </w:rPr>
          <w:t>Countries that criminalize homosexuality 2024| Statista</w:t>
        </w:r>
      </w:hyperlink>
    </w:p>
  </w:footnote>
  <w:footnote w:id="7">
    <w:p w14:paraId="599E294D" w14:textId="142E9479" w:rsidR="00F3391B" w:rsidRPr="00280B14" w:rsidRDefault="00F3391B" w:rsidP="00F3391B">
      <w:pPr>
        <w:pStyle w:val="FootnoteText"/>
      </w:pPr>
      <w:r w:rsidRPr="00280B14">
        <w:rPr>
          <w:rStyle w:val="FootnoteReference"/>
        </w:rPr>
        <w:footnoteRef/>
      </w:r>
      <w:r w:rsidRPr="00280B14">
        <w:t xml:space="preserve"> </w:t>
      </w:r>
      <w:hyperlink r:id="rId9">
        <w:r w:rsidRPr="00280B14">
          <w:rPr>
            <w:rStyle w:val="Hyperlink"/>
            <w:rFonts w:ascii="Calibri" w:eastAsia="Calibri" w:hAnsi="Calibri" w:cs="Calibri"/>
          </w:rPr>
          <w:t>The theme – IDAHOBIT</w:t>
        </w:r>
      </w:hyperlink>
    </w:p>
  </w:footnote>
  <w:footnote w:id="8">
    <w:p w14:paraId="61624E09" w14:textId="33364A29" w:rsidR="11B98A5F" w:rsidRPr="00280B14" w:rsidRDefault="11B98A5F" w:rsidP="11B98A5F">
      <w:pPr>
        <w:pStyle w:val="FootnoteText"/>
      </w:pPr>
      <w:r w:rsidRPr="00280B14">
        <w:rPr>
          <w:rStyle w:val="FootnoteReference"/>
          <w:rFonts w:ascii="Calibri" w:eastAsia="Calibri" w:hAnsi="Calibri" w:cs="Calibri"/>
        </w:rPr>
        <w:footnoteRef/>
      </w:r>
      <w:r w:rsidRPr="00280B14">
        <w:rPr>
          <w:rFonts w:ascii="Calibri" w:eastAsia="Calibri" w:hAnsi="Calibri" w:cs="Calibri"/>
        </w:rPr>
        <w:t xml:space="preserve"> </w:t>
      </w:r>
      <w:r w:rsidRPr="00280B14">
        <w:rPr>
          <w:rFonts w:ascii="Calibri" w:eastAsia="Calibri" w:hAnsi="Calibri" w:cs="Calibri"/>
          <w:color w:val="000000"/>
          <w:lang w:val="en-US"/>
        </w:rPr>
        <w:t>1 John 4:10-11 (NIRV)</w:t>
      </w:r>
    </w:p>
  </w:footnote>
  <w:footnote w:id="9">
    <w:p w14:paraId="0C4E470F" w14:textId="74B28897" w:rsidR="11B98A5F" w:rsidRPr="00280B14" w:rsidRDefault="11B98A5F" w:rsidP="11B98A5F">
      <w:pPr>
        <w:pStyle w:val="FootnoteText"/>
      </w:pPr>
      <w:r w:rsidRPr="00280B14">
        <w:rPr>
          <w:rStyle w:val="FootnoteReference"/>
        </w:rPr>
        <w:footnoteRef/>
      </w:r>
      <w:r w:rsidRPr="00280B14">
        <w:t xml:space="preserve"> </w:t>
      </w:r>
      <w:r w:rsidRPr="00280B14">
        <w:rPr>
          <w:rFonts w:ascii="Calibri" w:eastAsia="Calibri" w:hAnsi="Calibri" w:cs="Calibri"/>
          <w:color w:val="000000"/>
        </w:rPr>
        <w:t>1 John 4:16b (NIRV)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0BC45" w14:textId="11EEBBFD" w:rsidR="00D931A1" w:rsidRDefault="00D931A1">
    <w:pPr>
      <w:pStyle w:val="Header"/>
    </w:pPr>
    <w:r>
      <w:rPr>
        <w:noProof/>
        <w14:ligatures w14:val="none"/>
      </w:rPr>
      <w:drawing>
        <wp:anchor distT="0" distB="0" distL="114300" distR="114300" simplePos="0" relativeHeight="251659265" behindDoc="0" locked="0" layoutInCell="1" allowOverlap="1" wp14:anchorId="0EAE9DDA" wp14:editId="27F0BB32">
          <wp:simplePos x="0" y="0"/>
          <wp:positionH relativeFrom="column">
            <wp:posOffset>-905510</wp:posOffset>
          </wp:positionH>
          <wp:positionV relativeFrom="paragraph">
            <wp:posOffset>-3564255</wp:posOffset>
          </wp:positionV>
          <wp:extent cx="7557770" cy="3442335"/>
          <wp:effectExtent l="0" t="0" r="0" b="0"/>
          <wp:wrapSquare wrapText="bothSides"/>
          <wp:docPr id="6182742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274260" name="Picture 2"/>
                  <pic:cNvPicPr/>
                </pic:nvPicPr>
                <pic:blipFill>
                  <a:blip r:embed="rId1"/>
                  <a:stretch>
                    <a:fillRect/>
                  </a:stretch>
                </pic:blipFill>
                <pic:spPr>
                  <a:xfrm>
                    <a:off x="0" y="0"/>
                    <a:ext cx="7557770" cy="344233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E70AA" w14:textId="12C113C9" w:rsidR="00A1341F" w:rsidRDefault="00D931A1">
    <w:pPr>
      <w:pStyle w:val="Header"/>
    </w:pPr>
    <w:r>
      <w:rPr>
        <w:noProof/>
        <w14:ligatures w14:val="none"/>
      </w:rPr>
      <w:drawing>
        <wp:anchor distT="0" distB="0" distL="114300" distR="114300" simplePos="0" relativeHeight="251661313" behindDoc="0" locked="0" layoutInCell="1" allowOverlap="1" wp14:anchorId="1420CA5B" wp14:editId="75A6FBBF">
          <wp:simplePos x="0" y="0"/>
          <wp:positionH relativeFrom="column">
            <wp:posOffset>-900430</wp:posOffset>
          </wp:positionH>
          <wp:positionV relativeFrom="paragraph">
            <wp:posOffset>-454025</wp:posOffset>
          </wp:positionV>
          <wp:extent cx="7559040" cy="533400"/>
          <wp:effectExtent l="0" t="0" r="0" b="0"/>
          <wp:wrapSquare wrapText="bothSides"/>
          <wp:docPr id="18262537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253763" name="Picture 1826253763"/>
                  <pic:cNvPicPr/>
                </pic:nvPicPr>
                <pic:blipFill>
                  <a:blip r:embed="rId1"/>
                  <a:stretch>
                    <a:fillRect/>
                  </a:stretch>
                </pic:blipFill>
                <pic:spPr>
                  <a:xfrm>
                    <a:off x="0" y="0"/>
                    <a:ext cx="7559040" cy="533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838E0"/>
    <w:multiLevelType w:val="hybridMultilevel"/>
    <w:tmpl w:val="81F0596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F9D2AC2"/>
    <w:multiLevelType w:val="hybridMultilevel"/>
    <w:tmpl w:val="26C6F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0B73FA"/>
    <w:multiLevelType w:val="hybridMultilevel"/>
    <w:tmpl w:val="653C13B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679732D"/>
    <w:multiLevelType w:val="hybridMultilevel"/>
    <w:tmpl w:val="D1EE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842E39"/>
    <w:multiLevelType w:val="hybridMultilevel"/>
    <w:tmpl w:val="360CB936"/>
    <w:lvl w:ilvl="0" w:tplc="ABFC6098">
      <w:start w:val="1"/>
      <w:numFmt w:val="bullet"/>
      <w:pStyle w:val="ListParagraph"/>
      <w:lvlText w:val=""/>
      <w:lvlJc w:val="left"/>
      <w:pPr>
        <w:ind w:left="567" w:hanging="283"/>
      </w:pPr>
      <w:rPr>
        <w:rFonts w:ascii="Symbol" w:hAnsi="Symbol" w:hint="default"/>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C91C96"/>
    <w:multiLevelType w:val="hybridMultilevel"/>
    <w:tmpl w:val="7C869C3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start w:val="1"/>
      <w:numFmt w:val="bullet"/>
      <w:lvlText w:val="o"/>
      <w:lvlJc w:val="left"/>
      <w:pPr>
        <w:ind w:left="1440" w:hanging="360"/>
      </w:pPr>
      <w:rPr>
        <w:rFonts w:ascii="Courier New" w:hAnsi="Courier New" w:cs="Courier New"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0" w15:restartNumberingAfterBreak="0">
    <w:nsid w:val="558D3931"/>
    <w:multiLevelType w:val="hybridMultilevel"/>
    <w:tmpl w:val="CD9EE24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720" w:hanging="360"/>
      </w:pPr>
      <w:rPr>
        <w:rFonts w:ascii="Courier New" w:hAnsi="Courier New" w:cs="Courier New" w:hint="default"/>
      </w:rPr>
    </w:lvl>
    <w:lvl w:ilvl="2" w:tplc="08090003">
      <w:start w:val="1"/>
      <w:numFmt w:val="bullet"/>
      <w:lvlText w:val="o"/>
      <w:lvlJc w:val="left"/>
      <w:pPr>
        <w:ind w:left="1440" w:hanging="360"/>
      </w:pPr>
      <w:rPr>
        <w:rFonts w:ascii="Courier New" w:hAnsi="Courier New" w:cs="Courier New"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1" w15:restartNumberingAfterBreak="0">
    <w:nsid w:val="6A2D1F86"/>
    <w:multiLevelType w:val="multilevel"/>
    <w:tmpl w:val="1D080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5629856">
    <w:abstractNumId w:val="7"/>
  </w:num>
  <w:num w:numId="2" w16cid:durableId="1936089643">
    <w:abstractNumId w:val="2"/>
  </w:num>
  <w:num w:numId="3" w16cid:durableId="422457728">
    <w:abstractNumId w:val="6"/>
  </w:num>
  <w:num w:numId="4" w16cid:durableId="8338187">
    <w:abstractNumId w:val="3"/>
  </w:num>
  <w:num w:numId="5" w16cid:durableId="962033069">
    <w:abstractNumId w:val="8"/>
  </w:num>
  <w:num w:numId="6" w16cid:durableId="904922147">
    <w:abstractNumId w:val="11"/>
  </w:num>
  <w:num w:numId="7" w16cid:durableId="1884637692">
    <w:abstractNumId w:val="0"/>
  </w:num>
  <w:num w:numId="8" w16cid:durableId="346493299">
    <w:abstractNumId w:val="1"/>
  </w:num>
  <w:num w:numId="9" w16cid:durableId="365562127">
    <w:abstractNumId w:val="4"/>
  </w:num>
  <w:num w:numId="10" w16cid:durableId="1282612753">
    <w:abstractNumId w:val="8"/>
  </w:num>
  <w:num w:numId="11" w16cid:durableId="1897275885">
    <w:abstractNumId w:val="8"/>
  </w:num>
  <w:num w:numId="12" w16cid:durableId="1026449649">
    <w:abstractNumId w:val="10"/>
  </w:num>
  <w:num w:numId="13" w16cid:durableId="1604260729">
    <w:abstractNumId w:val="9"/>
  </w:num>
  <w:num w:numId="14" w16cid:durableId="15079416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6"/>
  <w:embedSystemFonts/>
  <w:hideSpellingErrors/>
  <w:proofState w:spelling="clean" w:grammar="clean"/>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41F"/>
    <w:rsid w:val="000021D2"/>
    <w:rsid w:val="00005186"/>
    <w:rsid w:val="00010717"/>
    <w:rsid w:val="0002109E"/>
    <w:rsid w:val="000233CB"/>
    <w:rsid w:val="000248E7"/>
    <w:rsid w:val="00047A73"/>
    <w:rsid w:val="00052FB7"/>
    <w:rsid w:val="00055510"/>
    <w:rsid w:val="0005783F"/>
    <w:rsid w:val="000600E7"/>
    <w:rsid w:val="00062C0E"/>
    <w:rsid w:val="000656F4"/>
    <w:rsid w:val="00077BFD"/>
    <w:rsid w:val="00082508"/>
    <w:rsid w:val="000843C4"/>
    <w:rsid w:val="000874E3"/>
    <w:rsid w:val="00092842"/>
    <w:rsid w:val="000A1ED9"/>
    <w:rsid w:val="000B363D"/>
    <w:rsid w:val="000B4233"/>
    <w:rsid w:val="000C0FF5"/>
    <w:rsid w:val="000E506D"/>
    <w:rsid w:val="000E7BF1"/>
    <w:rsid w:val="00107697"/>
    <w:rsid w:val="00110AA1"/>
    <w:rsid w:val="00113F7E"/>
    <w:rsid w:val="001240E5"/>
    <w:rsid w:val="00142DEE"/>
    <w:rsid w:val="00144C9B"/>
    <w:rsid w:val="00153F40"/>
    <w:rsid w:val="00155E06"/>
    <w:rsid w:val="001722FC"/>
    <w:rsid w:val="0017442F"/>
    <w:rsid w:val="00194B44"/>
    <w:rsid w:val="001A123F"/>
    <w:rsid w:val="001B2E51"/>
    <w:rsid w:val="001C0398"/>
    <w:rsid w:val="001F381A"/>
    <w:rsid w:val="002232EE"/>
    <w:rsid w:val="00234E83"/>
    <w:rsid w:val="00240CCD"/>
    <w:rsid w:val="00244D7B"/>
    <w:rsid w:val="002506DE"/>
    <w:rsid w:val="0026086A"/>
    <w:rsid w:val="0026754C"/>
    <w:rsid w:val="00280B14"/>
    <w:rsid w:val="00281752"/>
    <w:rsid w:val="00283C4B"/>
    <w:rsid w:val="0028711C"/>
    <w:rsid w:val="00290FD0"/>
    <w:rsid w:val="002928E0"/>
    <w:rsid w:val="00292F38"/>
    <w:rsid w:val="002A765E"/>
    <w:rsid w:val="002C536F"/>
    <w:rsid w:val="002D4F66"/>
    <w:rsid w:val="002E78B4"/>
    <w:rsid w:val="002F2C2E"/>
    <w:rsid w:val="002F5741"/>
    <w:rsid w:val="003074E6"/>
    <w:rsid w:val="003130E2"/>
    <w:rsid w:val="00353F0E"/>
    <w:rsid w:val="0035577F"/>
    <w:rsid w:val="003606F6"/>
    <w:rsid w:val="00370E85"/>
    <w:rsid w:val="0037145F"/>
    <w:rsid w:val="00374293"/>
    <w:rsid w:val="00382DA1"/>
    <w:rsid w:val="003875DA"/>
    <w:rsid w:val="003876BE"/>
    <w:rsid w:val="00390734"/>
    <w:rsid w:val="00390AFE"/>
    <w:rsid w:val="00394ACC"/>
    <w:rsid w:val="00396261"/>
    <w:rsid w:val="003A08DD"/>
    <w:rsid w:val="003A5A2F"/>
    <w:rsid w:val="003C0E4A"/>
    <w:rsid w:val="003D4897"/>
    <w:rsid w:val="003E07E3"/>
    <w:rsid w:val="003E42B7"/>
    <w:rsid w:val="003E464A"/>
    <w:rsid w:val="004029E5"/>
    <w:rsid w:val="00405EA2"/>
    <w:rsid w:val="00433526"/>
    <w:rsid w:val="004341BD"/>
    <w:rsid w:val="00441E83"/>
    <w:rsid w:val="0044202B"/>
    <w:rsid w:val="00442197"/>
    <w:rsid w:val="00447A9B"/>
    <w:rsid w:val="00460D46"/>
    <w:rsid w:val="00462F00"/>
    <w:rsid w:val="0046441A"/>
    <w:rsid w:val="004662AE"/>
    <w:rsid w:val="004700C9"/>
    <w:rsid w:val="00480804"/>
    <w:rsid w:val="0049427D"/>
    <w:rsid w:val="004A6A8C"/>
    <w:rsid w:val="004D61CA"/>
    <w:rsid w:val="004E5980"/>
    <w:rsid w:val="004F0CB1"/>
    <w:rsid w:val="004F5EFF"/>
    <w:rsid w:val="005062CE"/>
    <w:rsid w:val="00511B8E"/>
    <w:rsid w:val="00513A5E"/>
    <w:rsid w:val="0052176A"/>
    <w:rsid w:val="0052706B"/>
    <w:rsid w:val="00547E98"/>
    <w:rsid w:val="0055178A"/>
    <w:rsid w:val="00560E8C"/>
    <w:rsid w:val="00562EF9"/>
    <w:rsid w:val="00563639"/>
    <w:rsid w:val="00582CDC"/>
    <w:rsid w:val="00583161"/>
    <w:rsid w:val="00590848"/>
    <w:rsid w:val="00595505"/>
    <w:rsid w:val="00596A6F"/>
    <w:rsid w:val="005A6D2C"/>
    <w:rsid w:val="005B7727"/>
    <w:rsid w:val="005C0A74"/>
    <w:rsid w:val="005C0D68"/>
    <w:rsid w:val="005E2317"/>
    <w:rsid w:val="005F4CF3"/>
    <w:rsid w:val="00607568"/>
    <w:rsid w:val="006150D9"/>
    <w:rsid w:val="00617BFB"/>
    <w:rsid w:val="0062142A"/>
    <w:rsid w:val="00633935"/>
    <w:rsid w:val="0063483B"/>
    <w:rsid w:val="0063617B"/>
    <w:rsid w:val="00645728"/>
    <w:rsid w:val="006732D4"/>
    <w:rsid w:val="00685B16"/>
    <w:rsid w:val="00697EAF"/>
    <w:rsid w:val="006A319C"/>
    <w:rsid w:val="006A7331"/>
    <w:rsid w:val="006B3983"/>
    <w:rsid w:val="006F0778"/>
    <w:rsid w:val="006F0EAB"/>
    <w:rsid w:val="00705210"/>
    <w:rsid w:val="00715944"/>
    <w:rsid w:val="007342C4"/>
    <w:rsid w:val="007474B0"/>
    <w:rsid w:val="007532EA"/>
    <w:rsid w:val="0077011D"/>
    <w:rsid w:val="007776EB"/>
    <w:rsid w:val="007C4343"/>
    <w:rsid w:val="007D52DB"/>
    <w:rsid w:val="007D75DE"/>
    <w:rsid w:val="00803DFB"/>
    <w:rsid w:val="00804310"/>
    <w:rsid w:val="00805FF9"/>
    <w:rsid w:val="008061A8"/>
    <w:rsid w:val="0081558D"/>
    <w:rsid w:val="008246C4"/>
    <w:rsid w:val="00852B38"/>
    <w:rsid w:val="0085338C"/>
    <w:rsid w:val="0086534D"/>
    <w:rsid w:val="008676F4"/>
    <w:rsid w:val="0087550C"/>
    <w:rsid w:val="008906D5"/>
    <w:rsid w:val="00891556"/>
    <w:rsid w:val="008961F5"/>
    <w:rsid w:val="00897BD7"/>
    <w:rsid w:val="008C01B4"/>
    <w:rsid w:val="008D1E40"/>
    <w:rsid w:val="008D33F7"/>
    <w:rsid w:val="008D4C3A"/>
    <w:rsid w:val="008E5D86"/>
    <w:rsid w:val="008F05FC"/>
    <w:rsid w:val="008F4FA2"/>
    <w:rsid w:val="008F5BAD"/>
    <w:rsid w:val="008F79EF"/>
    <w:rsid w:val="009026E6"/>
    <w:rsid w:val="0090720F"/>
    <w:rsid w:val="009161D4"/>
    <w:rsid w:val="00917BE7"/>
    <w:rsid w:val="0092788E"/>
    <w:rsid w:val="0093782F"/>
    <w:rsid w:val="0094306F"/>
    <w:rsid w:val="00994A7E"/>
    <w:rsid w:val="009974CD"/>
    <w:rsid w:val="009B6C37"/>
    <w:rsid w:val="009C5836"/>
    <w:rsid w:val="009E2540"/>
    <w:rsid w:val="009F2BD2"/>
    <w:rsid w:val="00A1341F"/>
    <w:rsid w:val="00A14469"/>
    <w:rsid w:val="00A24DD8"/>
    <w:rsid w:val="00A43EEE"/>
    <w:rsid w:val="00A45759"/>
    <w:rsid w:val="00A46699"/>
    <w:rsid w:val="00A60836"/>
    <w:rsid w:val="00A63AF5"/>
    <w:rsid w:val="00A65EBF"/>
    <w:rsid w:val="00A727AF"/>
    <w:rsid w:val="00AB04FE"/>
    <w:rsid w:val="00AC56DA"/>
    <w:rsid w:val="00AC672C"/>
    <w:rsid w:val="00AC6E00"/>
    <w:rsid w:val="00AD4263"/>
    <w:rsid w:val="00AD5883"/>
    <w:rsid w:val="00AD7CA9"/>
    <w:rsid w:val="00AF074B"/>
    <w:rsid w:val="00AF1B02"/>
    <w:rsid w:val="00B04B08"/>
    <w:rsid w:val="00B25D2B"/>
    <w:rsid w:val="00B27928"/>
    <w:rsid w:val="00B36389"/>
    <w:rsid w:val="00B64B9A"/>
    <w:rsid w:val="00B70143"/>
    <w:rsid w:val="00B74C2E"/>
    <w:rsid w:val="00B74D8A"/>
    <w:rsid w:val="00B81104"/>
    <w:rsid w:val="00B844A6"/>
    <w:rsid w:val="00BC6522"/>
    <w:rsid w:val="00BD10BC"/>
    <w:rsid w:val="00BE10AC"/>
    <w:rsid w:val="00BE3B7F"/>
    <w:rsid w:val="00BE7357"/>
    <w:rsid w:val="00BE7CB7"/>
    <w:rsid w:val="00C152D1"/>
    <w:rsid w:val="00C202D9"/>
    <w:rsid w:val="00C31692"/>
    <w:rsid w:val="00C37C79"/>
    <w:rsid w:val="00C4048C"/>
    <w:rsid w:val="00C5256C"/>
    <w:rsid w:val="00C66106"/>
    <w:rsid w:val="00C7094B"/>
    <w:rsid w:val="00C70DDC"/>
    <w:rsid w:val="00C87B4A"/>
    <w:rsid w:val="00C922C4"/>
    <w:rsid w:val="00C95428"/>
    <w:rsid w:val="00CA1528"/>
    <w:rsid w:val="00CC19D4"/>
    <w:rsid w:val="00CD167C"/>
    <w:rsid w:val="00CD6DE4"/>
    <w:rsid w:val="00CE4CE4"/>
    <w:rsid w:val="00CE5906"/>
    <w:rsid w:val="00CF34D4"/>
    <w:rsid w:val="00D03CC2"/>
    <w:rsid w:val="00D06B2F"/>
    <w:rsid w:val="00D157A0"/>
    <w:rsid w:val="00D15A06"/>
    <w:rsid w:val="00D20213"/>
    <w:rsid w:val="00D27140"/>
    <w:rsid w:val="00D3715A"/>
    <w:rsid w:val="00D72BEF"/>
    <w:rsid w:val="00D84756"/>
    <w:rsid w:val="00D931A1"/>
    <w:rsid w:val="00D94784"/>
    <w:rsid w:val="00D97B6C"/>
    <w:rsid w:val="00DA7C78"/>
    <w:rsid w:val="00DB4C22"/>
    <w:rsid w:val="00DD1997"/>
    <w:rsid w:val="00DD563C"/>
    <w:rsid w:val="00DE22B4"/>
    <w:rsid w:val="00DF2D89"/>
    <w:rsid w:val="00E076D9"/>
    <w:rsid w:val="00E23CF2"/>
    <w:rsid w:val="00E25737"/>
    <w:rsid w:val="00E4138A"/>
    <w:rsid w:val="00E55A4B"/>
    <w:rsid w:val="00E6287D"/>
    <w:rsid w:val="00E80F41"/>
    <w:rsid w:val="00E9742A"/>
    <w:rsid w:val="00EA5221"/>
    <w:rsid w:val="00EB0CC8"/>
    <w:rsid w:val="00EB4CE5"/>
    <w:rsid w:val="00EC33CC"/>
    <w:rsid w:val="00EC33CF"/>
    <w:rsid w:val="00ED5C10"/>
    <w:rsid w:val="00EE44D5"/>
    <w:rsid w:val="00EF169A"/>
    <w:rsid w:val="00EF39BB"/>
    <w:rsid w:val="00EF6234"/>
    <w:rsid w:val="00EF7E29"/>
    <w:rsid w:val="00F122AA"/>
    <w:rsid w:val="00F16337"/>
    <w:rsid w:val="00F16A47"/>
    <w:rsid w:val="00F206F2"/>
    <w:rsid w:val="00F2653F"/>
    <w:rsid w:val="00F31487"/>
    <w:rsid w:val="00F3229E"/>
    <w:rsid w:val="00F33711"/>
    <w:rsid w:val="00F3391B"/>
    <w:rsid w:val="00F33985"/>
    <w:rsid w:val="00F43DEC"/>
    <w:rsid w:val="00F47776"/>
    <w:rsid w:val="00F5144F"/>
    <w:rsid w:val="00F54029"/>
    <w:rsid w:val="00F612A0"/>
    <w:rsid w:val="00F77049"/>
    <w:rsid w:val="00FA0E7E"/>
    <w:rsid w:val="00FC7E49"/>
    <w:rsid w:val="00FE021B"/>
    <w:rsid w:val="00FE42FB"/>
    <w:rsid w:val="00FE5028"/>
    <w:rsid w:val="00FF3890"/>
    <w:rsid w:val="021C25D5"/>
    <w:rsid w:val="062F3852"/>
    <w:rsid w:val="06773FC6"/>
    <w:rsid w:val="07A11BDB"/>
    <w:rsid w:val="07AF9506"/>
    <w:rsid w:val="0A5C1CD6"/>
    <w:rsid w:val="0B3A8315"/>
    <w:rsid w:val="0E35CC2C"/>
    <w:rsid w:val="0E54EAA2"/>
    <w:rsid w:val="0EBA141F"/>
    <w:rsid w:val="0EFD149F"/>
    <w:rsid w:val="105F74EF"/>
    <w:rsid w:val="11B98A5F"/>
    <w:rsid w:val="171431F9"/>
    <w:rsid w:val="19D83FA4"/>
    <w:rsid w:val="1A00AEDB"/>
    <w:rsid w:val="1AAC1B6F"/>
    <w:rsid w:val="1C514120"/>
    <w:rsid w:val="1E423C27"/>
    <w:rsid w:val="2159E559"/>
    <w:rsid w:val="21702970"/>
    <w:rsid w:val="21FBB070"/>
    <w:rsid w:val="2280FA66"/>
    <w:rsid w:val="2347651A"/>
    <w:rsid w:val="237BF612"/>
    <w:rsid w:val="2414E990"/>
    <w:rsid w:val="24887754"/>
    <w:rsid w:val="2488F0CE"/>
    <w:rsid w:val="25B56412"/>
    <w:rsid w:val="270834CD"/>
    <w:rsid w:val="2A4EF4C6"/>
    <w:rsid w:val="2C4D6B2A"/>
    <w:rsid w:val="2CA7C530"/>
    <w:rsid w:val="2E13E367"/>
    <w:rsid w:val="2EC5D14B"/>
    <w:rsid w:val="3277E46A"/>
    <w:rsid w:val="32C4CD27"/>
    <w:rsid w:val="32DE5BD7"/>
    <w:rsid w:val="36B5F7A0"/>
    <w:rsid w:val="38072BF4"/>
    <w:rsid w:val="3896BA10"/>
    <w:rsid w:val="3C867FB9"/>
    <w:rsid w:val="3E4AA8C0"/>
    <w:rsid w:val="3FCADFE2"/>
    <w:rsid w:val="41048497"/>
    <w:rsid w:val="41124776"/>
    <w:rsid w:val="44048D65"/>
    <w:rsid w:val="488E8A2E"/>
    <w:rsid w:val="48B1B23F"/>
    <w:rsid w:val="49088446"/>
    <w:rsid w:val="4A59E866"/>
    <w:rsid w:val="4C3F21F3"/>
    <w:rsid w:val="4D46FDF2"/>
    <w:rsid w:val="4D5645BC"/>
    <w:rsid w:val="525EB056"/>
    <w:rsid w:val="532CA84C"/>
    <w:rsid w:val="5370341A"/>
    <w:rsid w:val="53E0E25E"/>
    <w:rsid w:val="55DA5EA9"/>
    <w:rsid w:val="5B6D71B6"/>
    <w:rsid w:val="5E1002CB"/>
    <w:rsid w:val="5FB297B2"/>
    <w:rsid w:val="61C416E4"/>
    <w:rsid w:val="639367B9"/>
    <w:rsid w:val="64655C1D"/>
    <w:rsid w:val="65F3F04F"/>
    <w:rsid w:val="673A93F6"/>
    <w:rsid w:val="6CDD6E91"/>
    <w:rsid w:val="718F6FAC"/>
    <w:rsid w:val="7285B0EC"/>
    <w:rsid w:val="728E9F62"/>
    <w:rsid w:val="7321BF8E"/>
    <w:rsid w:val="73D67122"/>
    <w:rsid w:val="74B1F751"/>
    <w:rsid w:val="75CD7873"/>
    <w:rsid w:val="76E454D2"/>
    <w:rsid w:val="77B9E9E5"/>
    <w:rsid w:val="7B2ED136"/>
    <w:rsid w:val="7CEB307F"/>
    <w:rsid w:val="7FD2139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2AF749"/>
  <w15:docId w15:val="{11B43D70-4FEB-49AE-B9FF-EF91ECE87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41F"/>
    <w:pPr>
      <w:spacing w:after="160" w:line="259" w:lineRule="auto"/>
    </w:pPr>
    <w:rPr>
      <w:rFonts w:asciiTheme="minorHAnsi" w:eastAsiaTheme="minorHAnsi" w:hAnsiTheme="minorHAnsi" w:cstheme="minorBidi"/>
      <w:kern w:val="2"/>
      <w:sz w:val="22"/>
      <w:szCs w:val="22"/>
      <w:lang w:val="en-AU" w:eastAsia="en-US"/>
      <w14:ligatures w14:val="standardContextual"/>
    </w:rPr>
  </w:style>
  <w:style w:type="paragraph" w:styleId="Heading1">
    <w:name w:val="heading 1"/>
    <w:aliases w:val="Cover heading"/>
    <w:basedOn w:val="Normal"/>
    <w:next w:val="Normal"/>
    <w:link w:val="Heading1Char"/>
    <w:uiPriority w:val="9"/>
    <w:qFormat/>
    <w:rsid w:val="00BE7CB7"/>
    <w:pPr>
      <w:spacing w:before="240" w:after="120"/>
      <w:outlineLvl w:val="0"/>
    </w:pPr>
    <w:rPr>
      <w:b/>
      <w:bCs/>
      <w:noProof/>
      <w:color w:val="004161"/>
      <w:sz w:val="56"/>
      <w:szCs w:val="56"/>
    </w:rPr>
  </w:style>
  <w:style w:type="paragraph" w:styleId="Heading2">
    <w:name w:val="heading 2"/>
    <w:basedOn w:val="Normal"/>
    <w:next w:val="Normal"/>
    <w:link w:val="Heading2Char"/>
    <w:uiPriority w:val="9"/>
    <w:unhideWhenUsed/>
    <w:qFormat/>
    <w:rsid w:val="00BE7CB7"/>
    <w:pPr>
      <w:outlineLvl w:val="1"/>
    </w:pPr>
    <w:rPr>
      <w:i/>
      <w:iCs/>
      <w:color w:val="004161"/>
      <w:sz w:val="36"/>
      <w:szCs w:val="24"/>
    </w:rPr>
  </w:style>
  <w:style w:type="paragraph" w:styleId="Heading3">
    <w:name w:val="heading 3"/>
    <w:basedOn w:val="Subtitle"/>
    <w:next w:val="Normal"/>
    <w:link w:val="Heading3Char"/>
    <w:uiPriority w:val="9"/>
    <w:unhideWhenUsed/>
    <w:qFormat/>
    <w:rsid w:val="005B7727"/>
    <w:pPr>
      <w:spacing w:before="60"/>
      <w:outlineLvl w:val="2"/>
    </w:pPr>
    <w:rPr>
      <w:sz w:val="24"/>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5B7727"/>
    <w:pPr>
      <w:outlineLvl w:val="4"/>
    </w:pPr>
    <w:rPr>
      <w:b w:val="0"/>
      <w:bCs w:val="0"/>
      <w:color w:val="E53241" w:themeColor="accent1"/>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BE7CB7"/>
    <w:rPr>
      <w:rFonts w:ascii="Avenir Next LT Pro" w:hAnsi="Avenir Next LT Pro"/>
      <w:b/>
      <w:bCs/>
      <w:noProof/>
      <w:color w:val="004161"/>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BE7CB7"/>
    <w:rPr>
      <w:rFonts w:ascii="Avenir Next LT Pro" w:hAnsi="Avenir Next LT Pro"/>
      <w:i/>
      <w:iCs/>
      <w:color w:val="004161"/>
      <w:sz w:val="36"/>
      <w:szCs w:val="24"/>
    </w:rPr>
  </w:style>
  <w:style w:type="paragraph" w:styleId="Title">
    <w:name w:val="Title"/>
    <w:basedOn w:val="Heading1"/>
    <w:next w:val="Normal"/>
    <w:link w:val="TitleChar"/>
    <w:uiPriority w:val="10"/>
    <w:qFormat/>
    <w:rsid w:val="0002109E"/>
    <w:rPr>
      <w:sz w:val="44"/>
      <w:szCs w:val="44"/>
    </w:rPr>
  </w:style>
  <w:style w:type="character" w:customStyle="1" w:styleId="TitleChar">
    <w:name w:val="Title Char"/>
    <w:basedOn w:val="DefaultParagraphFont"/>
    <w:link w:val="Title"/>
    <w:uiPriority w:val="10"/>
    <w:rsid w:val="0002109E"/>
    <w:rPr>
      <w:b/>
      <w:noProof/>
      <w:color w:val="004161"/>
      <w:sz w:val="44"/>
      <w:szCs w:val="44"/>
    </w:rPr>
  </w:style>
  <w:style w:type="paragraph" w:styleId="Subtitle">
    <w:name w:val="Subtitle"/>
    <w:basedOn w:val="Heading2"/>
    <w:next w:val="Normal"/>
    <w:link w:val="SubtitleChar"/>
    <w:uiPriority w:val="11"/>
    <w:qFormat/>
    <w:rsid w:val="00BE7CB7"/>
    <w:pPr>
      <w:tabs>
        <w:tab w:val="left" w:pos="142"/>
        <w:tab w:val="left" w:pos="284"/>
      </w:tabs>
      <w:spacing w:after="0"/>
    </w:pPr>
    <w:rPr>
      <w:b/>
      <w:bCs/>
      <w:i w:val="0"/>
      <w:iCs w:val="0"/>
      <w:color w:val="004E7A" w:themeColor="text1" w:themeTint="E6"/>
      <w:spacing w:val="10"/>
      <w:sz w:val="22"/>
    </w:rPr>
  </w:style>
  <w:style w:type="character" w:customStyle="1" w:styleId="SubtitleChar">
    <w:name w:val="Subtitle Char"/>
    <w:basedOn w:val="DefaultParagraphFont"/>
    <w:link w:val="Subtitle"/>
    <w:uiPriority w:val="11"/>
    <w:rsid w:val="00BE7CB7"/>
    <w:rPr>
      <w:rFonts w:ascii="Avenir Next LT Pro" w:hAnsi="Avenir Next LT Pro"/>
      <w:b/>
      <w:bCs/>
      <w:color w:val="004E7A" w:themeColor="text1" w:themeTint="E6"/>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FC7E49"/>
    <w:pPr>
      <w:pBdr>
        <w:top w:val="single" w:sz="4" w:space="10" w:color="E53241" w:themeColor="accent1"/>
        <w:bottom w:val="single" w:sz="4" w:space="10" w:color="E53241" w:themeColor="accent1"/>
      </w:pBdr>
      <w:spacing w:before="480" w:after="480"/>
      <w:ind w:left="862" w:right="862"/>
      <w:jc w:val="center"/>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FC7E49"/>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5B7727"/>
    <w:rPr>
      <w:rFonts w:ascii="Avenir Next LT Pro" w:hAnsi="Avenir Next LT Pro"/>
      <w:b/>
      <w:bCs/>
      <w:color w:val="004E7A" w:themeColor="text1" w:themeTint="E6"/>
      <w:spacing w:val="10"/>
      <w:sz w:val="24"/>
      <w:szCs w:val="24"/>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u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u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u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MS PMincho" w:hAnsi="MS PMincho"/>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MS PMincho" w:hAnsi="MS PMincho"/>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5B7727"/>
    <w:rPr>
      <w:rFonts w:ascii="Avenir Next LT Pro" w:hAnsi="Avenir Next LT Pro"/>
      <w:b/>
      <w:bCs/>
      <w:color w:val="4D4D4C"/>
      <w:sz w:val="21"/>
      <w:szCs w:val="21"/>
    </w:rPr>
  </w:style>
  <w:style w:type="character" w:customStyle="1" w:styleId="Heading5Char">
    <w:name w:val="Heading 5 Char"/>
    <w:basedOn w:val="DefaultParagraphFont"/>
    <w:link w:val="Heading5"/>
    <w:uiPriority w:val="9"/>
    <w:rsid w:val="005B7727"/>
    <w:rPr>
      <w:rFonts w:ascii="Avenir Next LT Pro" w:hAnsi="Avenir Next LT Pro"/>
      <w:color w:val="E53241" w:themeColor="accent1"/>
    </w:rPr>
  </w:style>
  <w:style w:type="character" w:styleId="Hyperlink">
    <w:name w:val="Hyperlink"/>
    <w:basedOn w:val="DefaultParagraphFont"/>
    <w:uiPriority w:val="99"/>
    <w:unhideWhenUsed/>
    <w:rsid w:val="00A1341F"/>
    <w:rPr>
      <w:color w:val="0085E8" w:themeColor="hyperlink"/>
      <w:u w:val="single"/>
    </w:rPr>
  </w:style>
  <w:style w:type="paragraph" w:styleId="FootnoteText">
    <w:name w:val="footnote text"/>
    <w:basedOn w:val="Normal"/>
    <w:link w:val="FootnoteTextChar"/>
    <w:uiPriority w:val="99"/>
    <w:unhideWhenUsed/>
    <w:rsid w:val="00A1341F"/>
    <w:pPr>
      <w:spacing w:after="0" w:line="240" w:lineRule="auto"/>
    </w:pPr>
    <w:rPr>
      <w:sz w:val="20"/>
      <w:szCs w:val="20"/>
    </w:rPr>
  </w:style>
  <w:style w:type="character" w:customStyle="1" w:styleId="FootnoteTextChar">
    <w:name w:val="Footnote Text Char"/>
    <w:basedOn w:val="DefaultParagraphFont"/>
    <w:link w:val="FootnoteText"/>
    <w:uiPriority w:val="99"/>
    <w:rsid w:val="00A1341F"/>
    <w:rPr>
      <w:rFonts w:asciiTheme="minorHAnsi" w:eastAsiaTheme="minorHAnsi" w:hAnsiTheme="minorHAnsi" w:cstheme="minorBidi"/>
      <w:kern w:val="2"/>
      <w:lang w:val="en-AU" w:eastAsia="en-US"/>
      <w14:ligatures w14:val="standardContextual"/>
    </w:rPr>
  </w:style>
  <w:style w:type="character" w:styleId="FootnoteReference">
    <w:name w:val="footnote reference"/>
    <w:basedOn w:val="DefaultParagraphFont"/>
    <w:uiPriority w:val="99"/>
    <w:semiHidden/>
    <w:unhideWhenUsed/>
    <w:rsid w:val="00A1341F"/>
    <w:rPr>
      <w:vertAlign w:val="superscript"/>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heme="minorHAnsi" w:eastAsiaTheme="minorHAnsi" w:hAnsiTheme="minorHAnsi" w:cstheme="minorBidi"/>
      <w:kern w:val="2"/>
      <w:lang w:val="en-AU" w:eastAsia="en-US"/>
      <w14:ligatures w14:val="standardContextual"/>
    </w:rPr>
  </w:style>
  <w:style w:type="character" w:styleId="CommentReference">
    <w:name w:val="annotation reference"/>
    <w:basedOn w:val="DefaultParagraphFont"/>
    <w:uiPriority w:val="99"/>
    <w:semiHidden/>
    <w:unhideWhenUsed/>
    <w:rPr>
      <w:sz w:val="16"/>
      <w:szCs w:val="16"/>
    </w:rPr>
  </w:style>
  <w:style w:type="character" w:styleId="FollowedHyperlink">
    <w:name w:val="FollowedHyperlink"/>
    <w:basedOn w:val="DefaultParagraphFont"/>
    <w:uiPriority w:val="99"/>
    <w:semiHidden/>
    <w:unhideWhenUsed/>
    <w:rsid w:val="00F540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footnotes.xml.rels><?xml version="1.0" encoding="UTF-8" standalone="yes"?>
<Relationships xmlns="http://schemas.openxmlformats.org/package/2006/relationships"><Relationship Id="rId8" Type="http://schemas.openxmlformats.org/officeDocument/2006/relationships/hyperlink" Target="https://www.statista.com/statistics/1227390/number-of-countries-that-criminalize-homosexuality/" TargetMode="External"/><Relationship Id="rId3" Type="http://schemas.openxmlformats.org/officeDocument/2006/relationships/hyperlink" Target="https://www.latrobe.edu.au/arcshs/documents/arcshs-research-publications/Writing-Themselves-In-4-National-report.pdf" TargetMode="External"/><Relationship Id="rId7" Type="http://schemas.openxmlformats.org/officeDocument/2006/relationships/hyperlink" Target="https://www.latrobe.edu.au/arcshs/work/lgbtiq-health/private-lives-3" TargetMode="External"/><Relationship Id="rId2" Type="http://schemas.openxmlformats.org/officeDocument/2006/relationships/hyperlink" Target="https://www.latrobe.edu.au/news/articles/2021/release/lgbtqa-youth-national-survey-published" TargetMode="External"/><Relationship Id="rId1" Type="http://schemas.openxmlformats.org/officeDocument/2006/relationships/hyperlink" Target="https://www.idahobit.org.au/" TargetMode="External"/><Relationship Id="rId6" Type="http://schemas.openxmlformats.org/officeDocument/2006/relationships/hyperlink" Target="https://www.aihw.gov.au/mental-health/overview/prevalence-and-impact-of-mental-illness" TargetMode="External"/><Relationship Id="rId5" Type="http://schemas.openxmlformats.org/officeDocument/2006/relationships/hyperlink" Target="https://www.dca.org.au/wp-content/uploads/2026/02/dca-2025-2026-inclusion-at-work-index-synopsis.pdf" TargetMode="External"/><Relationship Id="rId4" Type="http://schemas.openxmlformats.org/officeDocument/2006/relationships/hyperlink" Target="https://www.dca.org.au/news/media-releases/new-data-shows-lgbtiq-workers-face-increased-discrimination-and-harassment" TargetMode="External"/><Relationship Id="rId9" Type="http://schemas.openxmlformats.org/officeDocument/2006/relationships/hyperlink" Target="https://may17.org/idahobit/the-them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documenttasks/documenttasks1.xml><?xml version="1.0" encoding="utf-8"?>
<t:Tasks xmlns:t="http://schemas.microsoft.com/office/tasks/2019/documenttasks" xmlns:oel="http://schemas.microsoft.com/office/2019/extlst">
  <t:Task id="{104FDFCB-B6A3-4D3A-B6BD-86E66EB53757}">
    <t:Anchor>
      <t:Comment id="1401508765"/>
    </t:Anchor>
    <t:History>
      <t:Event id="{D0A13DE9-F9D8-4EF7-B052-5A36D2363360}" time="2026-03-17T05:26:52.461Z">
        <t:Attribution userId="S::adele.wakeling@salvationarmy.org.au::b7afd67a-b179-4dfd-a649-da2b11702821" userProvider="AD" userName="Adele Wakeling"/>
        <t:Anchor>
          <t:Comment id="1401508765"/>
        </t:Anchor>
        <t:Create/>
      </t:Event>
      <t:Event id="{1C0A98EF-B985-4B8B-BDD3-03CFE6EEA6CE}" time="2026-03-17T05:26:52.461Z">
        <t:Attribution userId="S::adele.wakeling@salvationarmy.org.au::b7afd67a-b179-4dfd-a649-da2b11702821" userProvider="AD" userName="Adele Wakeling"/>
        <t:Anchor>
          <t:Comment id="1401508765"/>
        </t:Anchor>
        <t:Assign userId="S::Claire.Hill@salvationarmy.org.au::395705f2-a15c-40fb-87d5-b2cda3f30c38" userProvider="AD" userName="Claire Hill"/>
      </t:Event>
      <t:Event id="{BA2A2F42-0B60-4F55-B9E0-D85963AFB8AD}" time="2026-03-17T05:26:52.461Z">
        <t:Attribution userId="S::adele.wakeling@salvationarmy.org.au::b7afd67a-b179-4dfd-a649-da2b11702821" userProvider="AD" userName="Adele Wakeling"/>
        <t:Anchor>
          <t:Comment id="1401508765"/>
        </t:Anchor>
        <t:SetTitle title="@Claire Hill I will change this wording once you're okay with the wording on the Team Meeting Segment."/>
      </t:Event>
    </t:History>
  </t:Task>
</t:Task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357dd1f-699d-4d79-9a3b-b8d4e997a419">
      <UserInfo>
        <DisplayName>Darren Lawson</DisplayName>
        <AccountId>3930</AccountId>
        <AccountType/>
      </UserInfo>
    </SharedWithUsers>
    <TaxCatchAll xmlns="7357dd1f-699d-4d79-9a3b-b8d4e997a419" xsi:nil="true"/>
    <lcf76f155ced4ddcb4097134ff3c332f xmlns="b7e36264-b76b-4546-857f-03fce5c6ba07">
      <Terms xmlns="http://schemas.microsoft.com/office/infopath/2007/PartnerControls"/>
    </lcf76f155ced4ddcb4097134ff3c332f>
    <LikesCount xmlns="http://schemas.microsoft.com/sharepoint/v3" xsi:nil="true"/>
    <_Flow_SignoffStatus xmlns="b7e36264-b76b-4546-857f-03fce5c6ba07" xsi:nil="true"/>
    <ReviewDate xmlns="b7e36264-b76b-4546-857f-03fce5c6ba07" xsi:nil="true"/>
    <Ratings xmlns="http://schemas.microsoft.com/sharepoint/v3" xsi:nil="true"/>
    <LikedBy xmlns="http://schemas.microsoft.com/sharepoint/v3">
      <UserInfo>
        <DisplayName/>
        <AccountId xsi:nil="true"/>
        <AccountType/>
      </UserInfo>
    </LikedBy>
    <Reviewer xmlns="b7e36264-b76b-4546-857f-03fce5c6ba07">
      <UserInfo>
        <DisplayName/>
        <AccountId xsi:nil="true"/>
        <AccountType/>
      </UserInfo>
    </Reviewer>
    <RatedBy xmlns="http://schemas.microsoft.com/sharepoint/v3">
      <UserInfo>
        <DisplayName/>
        <AccountId xsi:nil="true"/>
        <AccountType/>
      </UserInfo>
    </RatedBy>
    <Reviewdate0 xmlns="b7e36264-b76b-4546-857f-03fce5c6ba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91BCA6D8AA77429955ABA0D02FE207" ma:contentTypeVersion="31" ma:contentTypeDescription="Create a new document." ma:contentTypeScope="" ma:versionID="8d5768721f33922ce762c46c7446a67b">
  <xsd:schema xmlns:xsd="http://www.w3.org/2001/XMLSchema" xmlns:xs="http://www.w3.org/2001/XMLSchema" xmlns:p="http://schemas.microsoft.com/office/2006/metadata/properties" xmlns:ns1="http://schemas.microsoft.com/sharepoint/v3" xmlns:ns2="b7e36264-b76b-4546-857f-03fce5c6ba07" xmlns:ns3="7357dd1f-699d-4d79-9a3b-b8d4e997a419" targetNamespace="http://schemas.microsoft.com/office/2006/metadata/properties" ma:root="true" ma:fieldsID="0918cd84d3f5fd2367ecd66ee384c86f" ns1:_="" ns2:_="" ns3:_="">
    <xsd:import namespace="http://schemas.microsoft.com/sharepoint/v3"/>
    <xsd:import namespace="b7e36264-b76b-4546-857f-03fce5c6ba07"/>
    <xsd:import namespace="7357dd1f-699d-4d79-9a3b-b8d4e997a4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1:AverageRating" minOccurs="0"/>
                <xsd:element ref="ns1:RatingCount" minOccurs="0"/>
                <xsd:element ref="ns1:RatedBy" minOccurs="0"/>
                <xsd:element ref="ns1:Ratings" minOccurs="0"/>
                <xsd:element ref="ns1:LikesCount" minOccurs="0"/>
                <xsd:element ref="ns1:LikedBy" minOccurs="0"/>
                <xsd:element ref="ns2:ReviewDate" minOccurs="0"/>
                <xsd:element ref="ns2:Reviewer" minOccurs="0"/>
                <xsd:element ref="ns2:Reviewdate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8" nillable="true" ma:displayName="Rating (0-5)" ma:decimals="2" ma:description="Average value of all the ratings that have been submitted" ma:internalName="AverageRating" ma:readOnly="true">
      <xsd:simpleType>
        <xsd:restriction base="dms:Number"/>
      </xsd:simpleType>
    </xsd:element>
    <xsd:element name="RatingCount" ma:index="29" nillable="true" ma:displayName="Number of Ratings" ma:decimals="0" ma:description="Number of ratings submitted" ma:internalName="RatingCount" ma:readOnly="true">
      <xsd:simpleType>
        <xsd:restriction base="dms:Number"/>
      </xsd:simpleType>
    </xsd:element>
    <xsd:element name="RatedBy" ma:index="30"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31" nillable="true" ma:displayName="User ratings" ma:description="User ratings for the item" ma:hidden="true" ma:internalName="Ratings">
      <xsd:simpleType>
        <xsd:restriction base="dms:Note"/>
      </xsd:simpleType>
    </xsd:element>
    <xsd:element name="LikesCount" ma:index="32" nillable="true" ma:displayName="Number of Likes" ma:internalName="LikesCount">
      <xsd:simpleType>
        <xsd:restriction base="dms:Unknown"/>
      </xsd:simpleType>
    </xsd:element>
    <xsd:element name="LikedBy" ma:index="33"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e36264-b76b-4546-857f-03fce5c6b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element name="ReviewDate" ma:index="34" nillable="true" ma:displayName="Review Date" ma:format="DateTime" ma:indexed="true" ma:internalName="ReviewDate">
      <xsd:simpleType>
        <xsd:restriction base="dms:DateTime"/>
      </xsd:simpleType>
    </xsd:element>
    <xsd:element name="Reviewer" ma:index="35" nillable="true" ma:displayName="Reviewer" ma:format="Dropdown" ma:list="UserInfo" ma:SharePointGroup="0" ma:internalName="Review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date0" ma:index="36" nillable="true" ma:displayName="Review date" ma:format="DateOnly" ma:internalName="Reviewdate0">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57dd1f-699d-4d79-9a3b-b8d4e997a4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cb8e0b-d03d-43de-868a-406d95f9eb84}" ma:internalName="TaxCatchAll" ma:showField="CatchAllData" ma:web="7357dd1f-699d-4d79-9a3b-b8d4e997a4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7357dd1f-699d-4d79-9a3b-b8d4e997a419"/>
    <ds:schemaRef ds:uri="b7e36264-b76b-4546-857f-03fce5c6ba07"/>
    <ds:schemaRef ds:uri="http://schemas.microsoft.com/sharepoint/v3"/>
  </ds:schemaRefs>
</ds:datastoreItem>
</file>

<file path=customXml/itemProps2.xml><?xml version="1.0" encoding="utf-8"?>
<ds:datastoreItem xmlns:ds="http://schemas.openxmlformats.org/officeDocument/2006/customXml" ds:itemID="{C2E7D7C5-E2FF-4295-AEF3-9800C36E56F8}">
  <ds:schemaRefs>
    <ds:schemaRef ds:uri="http://schemas.microsoft.com/sharepoint/v3/contenttype/forms"/>
  </ds:schemaRefs>
</ds:datastoreItem>
</file>

<file path=customXml/itemProps3.xml><?xml version="1.0" encoding="utf-8"?>
<ds:datastoreItem xmlns:ds="http://schemas.openxmlformats.org/officeDocument/2006/customXml" ds:itemID="{4BBC44ED-F889-44E2-BD9A-03B0B0CC5E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7e36264-b76b-4546-857f-03fce5c6ba07"/>
    <ds:schemaRef ds:uri="7357dd1f-699d-4d79-9a3b-b8d4e997a4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725</Words>
  <Characters>4135</Characters>
  <Application>Microsoft Office Word</Application>
  <DocSecurity>0</DocSecurity>
  <Lines>34</Lines>
  <Paragraphs>9</Paragraphs>
  <ScaleCrop>false</ScaleCrop>
  <Company>The Salvation Army</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Salvation Army</dc:creator>
  <cp:keywords/>
  <dc:description/>
  <cp:lastModifiedBy>Craig Buddle</cp:lastModifiedBy>
  <cp:revision>162</cp:revision>
  <cp:lastPrinted>2021-09-21T17:26:00Z</cp:lastPrinted>
  <dcterms:created xsi:type="dcterms:W3CDTF">2025-04-15T16:35:00Z</dcterms:created>
  <dcterms:modified xsi:type="dcterms:W3CDTF">2026-04-20T06:05:00Z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0x0101004691BCA6D8AA77429955ABA0D02FE207</vt:lpwstr>
  </property>
  <property fmtid="{D5CDD505-2E9C-101B-9397-08002B2CF9AE}" pid="3" name="MediaServiceImageTags">
    <vt:lpwstr/>
  </property>
</Properties>
</file>