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9060" w14:textId="77777777" w:rsidR="0022732A" w:rsidRPr="00287B40" w:rsidRDefault="0022732A" w:rsidP="0022732A">
      <w:pPr>
        <w:pStyle w:val="Heading1"/>
        <w:sectPr w:rsidR="0022732A" w:rsidRPr="00287B40" w:rsidSect="0022732A">
          <w:headerReference w:type="default" r:id="rId11"/>
          <w:footerReference w:type="first" r:id="rId12"/>
          <w:pgSz w:w="11900" w:h="16840"/>
          <w:pgMar w:top="1894" w:right="1418" w:bottom="1418" w:left="1418" w:header="2891" w:footer="709" w:gutter="0"/>
          <w:cols w:space="708"/>
          <w:docGrid w:linePitch="272"/>
        </w:sectPr>
      </w:pPr>
    </w:p>
    <w:p w14:paraId="525E64A8" w14:textId="36BE3E2E" w:rsidR="00287B40" w:rsidRPr="00287B40" w:rsidRDefault="00287B40" w:rsidP="00CA72E4">
      <w:pPr>
        <w:pStyle w:val="Title"/>
        <w:spacing w:before="480"/>
        <w:rPr>
          <w:b w:val="0"/>
          <w:bCs w:val="0"/>
        </w:rPr>
      </w:pPr>
      <w:r w:rsidRPr="00287B40">
        <w:t>Chapel guide</w:t>
      </w:r>
    </w:p>
    <w:p w14:paraId="17DDEBA4" w14:textId="77777777" w:rsidR="00287B40" w:rsidRPr="0007227D" w:rsidRDefault="00287B40" w:rsidP="0007227D">
      <w:pPr>
        <w:pStyle w:val="Heading2"/>
      </w:pPr>
      <w:r w:rsidRPr="0007227D">
        <w:t>Short devotional talk</w:t>
      </w:r>
    </w:p>
    <w:p w14:paraId="37A5A156" w14:textId="77777777" w:rsidR="00287B40" w:rsidRPr="0007227D" w:rsidRDefault="00287B40" w:rsidP="00287B40">
      <w:pPr>
        <w:spacing w:after="0"/>
        <w:rPr>
          <w:rStyle w:val="SubtleEmphasis"/>
        </w:rPr>
      </w:pPr>
      <w:r w:rsidRPr="0007227D">
        <w:rPr>
          <w:rStyle w:val="SubtleEmphasis"/>
        </w:rPr>
        <w:t>You will need some puzzle pieces, a medal and a hat. Show the objects as you speak about them, or you could hand out the objects for everyone to hold as you speak.</w:t>
      </w:r>
    </w:p>
    <w:p w14:paraId="599A34C1" w14:textId="77777777" w:rsidR="00287B40" w:rsidRPr="0007227D" w:rsidRDefault="00287B40" w:rsidP="0007227D">
      <w:pPr>
        <w:pStyle w:val="Heading2"/>
        <w:spacing w:before="480"/>
      </w:pPr>
      <w:r w:rsidRPr="0007227D">
        <w:t>Introduction</w:t>
      </w:r>
    </w:p>
    <w:p w14:paraId="0BE6AD1A" w14:textId="77777777" w:rsidR="00287B40" w:rsidRPr="0007227D" w:rsidRDefault="00287B40" w:rsidP="00287B40">
      <w:r w:rsidRPr="0007227D">
        <w:t>Communities are often made up of people from different age groups, with different backgrounds and opinions. It’s not always easy to live, work and communicate with people who are different to us. Sometimes there are challenges along the way! But when we pull together, when we connect and learn from each other, we all benefit.</w:t>
      </w:r>
    </w:p>
    <w:p w14:paraId="220280DD" w14:textId="77777777" w:rsidR="00287B40" w:rsidRPr="0007227D" w:rsidRDefault="00287B40" w:rsidP="0007227D">
      <w:pPr>
        <w:pStyle w:val="Heading2"/>
        <w:spacing w:before="480"/>
      </w:pPr>
      <w:r w:rsidRPr="0007227D">
        <w:t>Transition</w:t>
      </w:r>
    </w:p>
    <w:p w14:paraId="551655E2" w14:textId="77777777" w:rsidR="00287B40" w:rsidRPr="0007227D" w:rsidRDefault="00287B40" w:rsidP="00287B40">
      <w:r w:rsidRPr="0007227D">
        <w:t>In the Bible, we read about some Christians in a city called Corinth. The Christians there weren’t good at working together. They were often comparing their talents, showing off, and making fun of one another. So, a church leader, named Paul, came to explain that they all needed to work together as the “body of Christ”.</w:t>
      </w:r>
      <w:r w:rsidRPr="0007227D">
        <w:rPr>
          <w:rStyle w:val="FootnoteReference"/>
          <w:rFonts w:eastAsia="Calibri" w:cs="Calibri"/>
        </w:rPr>
        <w:footnoteReference w:id="1"/>
      </w:r>
      <w:r w:rsidRPr="0007227D">
        <w:t xml:space="preserve"> He wasn’t talking about a physical body, but he used this idea so people could understand what </w:t>
      </w:r>
      <w:r w:rsidRPr="0007227D">
        <w:lastRenderedPageBreak/>
        <w:t xml:space="preserve">it looks like when followers of Jesus </w:t>
      </w:r>
      <w:proofErr w:type="gramStart"/>
      <w:r w:rsidRPr="0007227D">
        <w:t>join together</w:t>
      </w:r>
      <w:proofErr w:type="gramEnd"/>
      <w:r w:rsidRPr="0007227D">
        <w:t xml:space="preserve"> to serve God in a community.</w:t>
      </w:r>
    </w:p>
    <w:p w14:paraId="54E99066" w14:textId="77777777" w:rsidR="00287B40" w:rsidRPr="0007227D" w:rsidRDefault="00287B40" w:rsidP="00287B40">
      <w:r w:rsidRPr="0007227D">
        <w:t>We are going to explore this idea that we are better together. I’m going to show you three things: a puzzle piece, a medal, and a hat and we will talk about each one in turn.</w:t>
      </w:r>
    </w:p>
    <w:p w14:paraId="2C9B6790" w14:textId="77777777" w:rsidR="00287B40" w:rsidRPr="0007227D" w:rsidRDefault="00287B40" w:rsidP="0007227D">
      <w:pPr>
        <w:pStyle w:val="Heading2"/>
        <w:spacing w:before="480"/>
      </w:pPr>
      <w:r w:rsidRPr="0007227D">
        <w:t>Puzzle pieces – Connection is important</w:t>
      </w:r>
    </w:p>
    <w:p w14:paraId="60E0C931" w14:textId="77777777" w:rsidR="00287B40" w:rsidRPr="0007227D" w:rsidRDefault="00287B40" w:rsidP="00287B40">
      <w:pPr>
        <w:rPr>
          <w:rFonts w:eastAsia="Calibri" w:cs="Calibri"/>
        </w:rPr>
      </w:pPr>
      <w:r w:rsidRPr="0007227D">
        <w:rPr>
          <w:rFonts w:eastAsia="Calibri" w:cs="Calibri"/>
        </w:rPr>
        <w:t xml:space="preserve">Let’s think about </w:t>
      </w:r>
      <w:bookmarkStart w:id="0" w:name="_Int_yMR3wzWg"/>
      <w:r w:rsidRPr="0007227D">
        <w:rPr>
          <w:rFonts w:eastAsia="Calibri" w:cs="Calibri"/>
        </w:rPr>
        <w:t>a puzzle</w:t>
      </w:r>
      <w:bookmarkEnd w:id="0"/>
      <w:r w:rsidRPr="0007227D">
        <w:rPr>
          <w:rFonts w:eastAsia="Calibri" w:cs="Calibri"/>
        </w:rPr>
        <w:t xml:space="preserve">. </w:t>
      </w:r>
      <w:r w:rsidRPr="0007227D">
        <w:rPr>
          <w:rStyle w:val="Emphasis"/>
        </w:rPr>
        <w:t>[Hold up a puzzle piece or hand out puzzle pieces for everyone to hold.]</w:t>
      </w:r>
    </w:p>
    <w:p w14:paraId="2A933A63" w14:textId="77777777" w:rsidR="00287B40" w:rsidRPr="0007227D" w:rsidRDefault="00287B40" w:rsidP="00287B40">
      <w:r w:rsidRPr="0007227D">
        <w:t>What memories come to mind when you think about puzzles?</w:t>
      </w:r>
    </w:p>
    <w:p w14:paraId="6D33BCC8" w14:textId="77777777" w:rsidR="00287B40" w:rsidRPr="0007227D" w:rsidRDefault="00287B40" w:rsidP="00287B40">
      <w:r w:rsidRPr="0007227D">
        <w:t>You might think about doing word puzzles with your children or grandchildren during the holidays. You might remember the sense of accomplishment when you finally connect the last piece of a jigsaw puzzle.</w:t>
      </w:r>
    </w:p>
    <w:p w14:paraId="74DE362B" w14:textId="77777777" w:rsidR="00287B40" w:rsidRPr="0007227D" w:rsidRDefault="00287B40" w:rsidP="00287B40">
      <w:r w:rsidRPr="0007227D">
        <w:t xml:space="preserve">This puzzle piece is important but doesn't really mean much on its own. It’s very hard to tell what the end picture is supposed to look like when you look at one piece. </w:t>
      </w:r>
      <w:proofErr w:type="gramStart"/>
      <w:r w:rsidRPr="0007227D">
        <w:t>But,</w:t>
      </w:r>
      <w:proofErr w:type="gramEnd"/>
      <w:r w:rsidRPr="0007227D">
        <w:t xml:space="preserve"> the moment all the pieces come together, the picture becomes clear, and it all starts to make sense.</w:t>
      </w:r>
    </w:p>
    <w:p w14:paraId="0BD11705" w14:textId="77777777" w:rsidR="00287B40" w:rsidRPr="0007227D" w:rsidRDefault="00287B40" w:rsidP="00287B40">
      <w:r w:rsidRPr="0007227D">
        <w:t xml:space="preserve">In a way, you and I are like puzzle pieces. In the Bible, Paul says the church is like a body. We all have different things to offer – different talents, skills, personalities and experiences. And, when we come together, we make something wonderful that is bigger than any one of us. </w:t>
      </w:r>
    </w:p>
    <w:p w14:paraId="6F6CD6FB" w14:textId="77777777" w:rsidR="00287B40" w:rsidRPr="0007227D" w:rsidRDefault="00287B40" w:rsidP="00287B40">
      <w:r w:rsidRPr="0007227D">
        <w:t>Paul says, “Together you are the body of Christ. Each one of you is part of his body.”</w:t>
      </w:r>
      <w:r w:rsidRPr="0007227D">
        <w:rPr>
          <w:rStyle w:val="FootnoteReference"/>
          <w:rFonts w:eastAsia="Calibri" w:cs="Calibri"/>
        </w:rPr>
        <w:footnoteReference w:id="2"/>
      </w:r>
    </w:p>
    <w:p w14:paraId="3D8055EB" w14:textId="77777777" w:rsidR="00287B40" w:rsidRPr="0007227D" w:rsidRDefault="00287B40" w:rsidP="00287B40">
      <w:r w:rsidRPr="0007227D">
        <w:t xml:space="preserve">We all have different parts to play in our community. You may be someone who’s good at cooking and sharing meals. You may be someone who has lots of life experience or advice that you could share </w:t>
      </w:r>
      <w:r w:rsidRPr="0007227D">
        <w:lastRenderedPageBreak/>
        <w:t xml:space="preserve">with someone younger. You may be someone who’s a good friend and listener. Each one of us has a special part to play. </w:t>
      </w:r>
    </w:p>
    <w:p w14:paraId="7F6CE013" w14:textId="77777777" w:rsidR="00287B40" w:rsidRPr="0007227D" w:rsidRDefault="00287B40" w:rsidP="00287B40">
      <w:r w:rsidRPr="0007227D">
        <w:t>I wonder if you've ever felt disconnected – like you didn't belong?</w:t>
      </w:r>
    </w:p>
    <w:p w14:paraId="0EDD3297" w14:textId="77777777" w:rsidR="00287B40" w:rsidRPr="0007227D" w:rsidRDefault="00287B40" w:rsidP="00287B40">
      <w:r w:rsidRPr="0007227D">
        <w:t>The Bible reminds us that we weren't meant to live disconnected from one another. In a book called Ecclesiastes it says, “Two people are better off than one, for they can help each other succeed.”</w:t>
      </w:r>
      <w:r w:rsidRPr="0007227D">
        <w:rPr>
          <w:rStyle w:val="FootnoteReference"/>
          <w:rFonts w:eastAsia="Calibri" w:cs="Calibri"/>
        </w:rPr>
        <w:footnoteReference w:id="3"/>
      </w:r>
      <w:r w:rsidRPr="0007227D">
        <w:t xml:space="preserve"> </w:t>
      </w:r>
    </w:p>
    <w:p w14:paraId="56EA7DBB" w14:textId="77777777" w:rsidR="00287B40" w:rsidRPr="0007227D" w:rsidRDefault="00287B40" w:rsidP="00287B40">
      <w:r w:rsidRPr="0007227D">
        <w:t xml:space="preserve">Connection allows us to help each other; to learn and teach skills and build friendships. We are stronger together. </w:t>
      </w:r>
    </w:p>
    <w:p w14:paraId="2B6E2F7D" w14:textId="65911C10" w:rsidR="00287B40" w:rsidRPr="0007227D" w:rsidRDefault="00287B40" w:rsidP="00287B40">
      <w:r w:rsidRPr="0007227D">
        <w:t xml:space="preserve">So, if you ever find yourself wondering about what you have to give, or if you ever question how important you are, remember that you are like a </w:t>
      </w:r>
      <w:proofErr w:type="gramStart"/>
      <w:r w:rsidRPr="0007227D">
        <w:t>puzzle piece</w:t>
      </w:r>
      <w:proofErr w:type="gramEnd"/>
      <w:r w:rsidRPr="0007227D">
        <w:t xml:space="preserve">. You are a unique and valuable part of a bigger picture. Let's stay connected and remember that we are better together.  </w:t>
      </w:r>
    </w:p>
    <w:p w14:paraId="3D2099B7" w14:textId="77777777" w:rsidR="00287B40" w:rsidRPr="0007227D" w:rsidRDefault="00287B40" w:rsidP="0007227D">
      <w:pPr>
        <w:pStyle w:val="Heading2"/>
        <w:spacing w:before="480"/>
      </w:pPr>
      <w:r w:rsidRPr="0007227D">
        <w:t xml:space="preserve">Medal – You are valuable </w:t>
      </w:r>
    </w:p>
    <w:p w14:paraId="26B5CA03" w14:textId="77777777" w:rsidR="00287B40" w:rsidRPr="0007227D" w:rsidRDefault="00287B40" w:rsidP="00287B40">
      <w:pPr>
        <w:rPr>
          <w:rFonts w:eastAsia="Calibri" w:cs="Calibri"/>
        </w:rPr>
      </w:pPr>
      <w:r w:rsidRPr="0007227D">
        <w:rPr>
          <w:rFonts w:eastAsia="Calibri" w:cs="Calibri"/>
        </w:rPr>
        <w:t>Let’s think about a medal.</w:t>
      </w:r>
      <w:r w:rsidRPr="0007227D">
        <w:rPr>
          <w:rStyle w:val="Emphasis"/>
        </w:rPr>
        <w:t xml:space="preserve"> [Hold up a medal. You might also like to hand out small medals for everyone to hold.]</w:t>
      </w:r>
    </w:p>
    <w:p w14:paraId="2713A856" w14:textId="77777777" w:rsidR="00287B40" w:rsidRPr="0007227D" w:rsidRDefault="00287B40" w:rsidP="00287B40">
      <w:r w:rsidRPr="0007227D">
        <w:t>I wonder what you think of when you look at this medal. Maybe you think of one of your greatest achievements in life. Maybe you think of being proud of your children or grandchildren. Maybe you think of someone who has courageously served others. Whatever you may think of, it’s likely that memory holds value or importance in your life.</w:t>
      </w:r>
    </w:p>
    <w:p w14:paraId="382DBD84" w14:textId="77777777" w:rsidR="00287B40" w:rsidRPr="0007227D" w:rsidRDefault="00287B40" w:rsidP="00287B40">
      <w:r w:rsidRPr="0007227D">
        <w:t>Paul also shows us that, as the body of Christ, every person matters and is important. Sometimes it can feel like only certain people in our community are important, or that w</w:t>
      </w:r>
      <w:r w:rsidRPr="0007227D">
        <w:rPr>
          <w:color w:val="242424"/>
        </w:rPr>
        <w:t>hat they bring is more valuable than what we bring. It may, at times, feel like we don't have a say or a part to play.</w:t>
      </w:r>
    </w:p>
    <w:p w14:paraId="4DCC355D" w14:textId="77777777" w:rsidR="00287B40" w:rsidRPr="0007227D" w:rsidRDefault="00287B40" w:rsidP="00287B40">
      <w:r w:rsidRPr="0007227D">
        <w:t>Paul shows us that in God’s community, every person matters and is important – no matter our age or how insignificant we may feel.</w:t>
      </w:r>
    </w:p>
    <w:p w14:paraId="2E280468" w14:textId="77777777" w:rsidR="00287B40" w:rsidRPr="0007227D" w:rsidRDefault="00287B40" w:rsidP="00287B40">
      <w:r w:rsidRPr="0007227D">
        <w:lastRenderedPageBreak/>
        <w:t>He says, “...God put our bodies together in such a way that even the parts that seem the least important are valuable.”</w:t>
      </w:r>
      <w:r w:rsidRPr="0007227D">
        <w:rPr>
          <w:rStyle w:val="FootnoteReference"/>
          <w:rFonts w:eastAsia="Calibri" w:cs="Calibri"/>
        </w:rPr>
        <w:footnoteReference w:id="4"/>
      </w:r>
      <w:r w:rsidRPr="0007227D">
        <w:t xml:space="preserve"> </w:t>
      </w:r>
    </w:p>
    <w:p w14:paraId="503DD888" w14:textId="77777777" w:rsidR="00287B40" w:rsidRPr="0007227D" w:rsidRDefault="00287B40" w:rsidP="00287B40">
      <w:r w:rsidRPr="0007227D">
        <w:t>Our words and actions are valuable. We can use our unique gifts and talents to contribute meaningfully to our community. Take courage, because even the smallest of gifts is of great value in God’s eyes!</w:t>
      </w:r>
    </w:p>
    <w:p w14:paraId="6FA8AF92" w14:textId="77777777" w:rsidR="00287B40" w:rsidRPr="0007227D" w:rsidRDefault="00287B40" w:rsidP="00287B40">
      <w:r w:rsidRPr="0007227D">
        <w:t>Not only is our part in our community valuable, but we are also called to remind others of their value.</w:t>
      </w:r>
      <w:r w:rsidRPr="0007227D">
        <w:rPr>
          <w:sz w:val="19"/>
          <w:szCs w:val="19"/>
        </w:rPr>
        <w:t xml:space="preserve"> </w:t>
      </w:r>
    </w:p>
    <w:p w14:paraId="35646FE6" w14:textId="77777777" w:rsidR="00287B40" w:rsidRPr="0007227D" w:rsidRDefault="00287B40" w:rsidP="00287B40">
      <w:r w:rsidRPr="0007227D">
        <w:t>When we take the time to encourage others with our words, it shows them they are valuable and significant in our community. When people feel important and loved, they can be inspired to use their gifts and talents to help others.</w:t>
      </w:r>
    </w:p>
    <w:p w14:paraId="5FD679C4" w14:textId="0AEE77B8" w:rsidR="00287B40" w:rsidRPr="0007227D" w:rsidRDefault="00287B40" w:rsidP="00287B40">
      <w:r w:rsidRPr="0007227D">
        <w:t xml:space="preserve">Find time to encourage someone this week. Maybe they have a warm smile or are </w:t>
      </w:r>
      <w:proofErr w:type="gramStart"/>
      <w:r w:rsidRPr="0007227D">
        <w:t>a good friend</w:t>
      </w:r>
      <w:proofErr w:type="gramEnd"/>
      <w:r w:rsidRPr="0007227D">
        <w:t xml:space="preserve"> to others. Your encouragement can be the reason someone sees how important and valuable they are to the community. </w:t>
      </w:r>
    </w:p>
    <w:p w14:paraId="420A2EF1" w14:textId="77777777" w:rsidR="00287B40" w:rsidRPr="0007227D" w:rsidRDefault="00287B40" w:rsidP="0007227D">
      <w:pPr>
        <w:pStyle w:val="Heading2"/>
        <w:spacing w:before="480"/>
      </w:pPr>
      <w:r w:rsidRPr="0007227D">
        <w:t>Hat – Everyone is worthy of respect</w:t>
      </w:r>
    </w:p>
    <w:p w14:paraId="1BB7AC1E" w14:textId="77777777" w:rsidR="00287B40" w:rsidRPr="0007227D" w:rsidRDefault="00287B40" w:rsidP="00287B40">
      <w:pPr>
        <w:rPr>
          <w:rFonts w:eastAsia="Calibri" w:cs="Calibri"/>
        </w:rPr>
      </w:pPr>
      <w:r w:rsidRPr="0007227D">
        <w:rPr>
          <w:rFonts w:eastAsia="Calibri" w:cs="Calibri"/>
        </w:rPr>
        <w:t xml:space="preserve">Let’s look at this hat. </w:t>
      </w:r>
      <w:r w:rsidRPr="0007227D">
        <w:rPr>
          <w:rStyle w:val="SubtleEmphasis"/>
        </w:rPr>
        <w:t>[Hold up a hat or ask everyone to put on a hat.]</w:t>
      </w:r>
      <w:r w:rsidRPr="0007227D">
        <w:rPr>
          <w:rFonts w:eastAsia="Calibri" w:cs="Calibri"/>
        </w:rPr>
        <w:t xml:space="preserve"> </w:t>
      </w:r>
    </w:p>
    <w:p w14:paraId="7052C932" w14:textId="77777777" w:rsidR="00287B40" w:rsidRPr="0007227D" w:rsidRDefault="00287B40" w:rsidP="00287B40">
      <w:pPr>
        <w:rPr>
          <w:rFonts w:eastAsia="Calibri" w:cs="Calibri"/>
        </w:rPr>
      </w:pPr>
      <w:r w:rsidRPr="0007227D">
        <w:rPr>
          <w:rFonts w:eastAsia="Calibri" w:cs="Calibri"/>
        </w:rPr>
        <w:t xml:space="preserve">Hats can be used in </w:t>
      </w:r>
      <w:bookmarkStart w:id="1" w:name="_Int_XxflNN2C"/>
      <w:r w:rsidRPr="0007227D">
        <w:rPr>
          <w:rFonts w:eastAsia="Calibri" w:cs="Calibri"/>
        </w:rPr>
        <w:t>lots of</w:t>
      </w:r>
      <w:bookmarkEnd w:id="1"/>
      <w:r w:rsidRPr="0007227D">
        <w:rPr>
          <w:rFonts w:eastAsia="Calibri" w:cs="Calibri"/>
        </w:rPr>
        <w:t xml:space="preserve"> different ways. Some wear hats to protect themselves from the hot sun. Others wear hats as part of their fashion or style. But in some cultures, hats can be seen as a sign of respect. Taking off your hat can be a way to show </w:t>
      </w:r>
      <w:proofErr w:type="spellStart"/>
      <w:r w:rsidRPr="0007227D">
        <w:rPr>
          <w:rFonts w:eastAsia="Calibri" w:cs="Calibri"/>
        </w:rPr>
        <w:t>honour</w:t>
      </w:r>
      <w:proofErr w:type="spellEnd"/>
      <w:r w:rsidRPr="0007227D">
        <w:rPr>
          <w:rFonts w:eastAsia="Calibri" w:cs="Calibri"/>
        </w:rPr>
        <w:t xml:space="preserve"> to someone else.</w:t>
      </w:r>
    </w:p>
    <w:p w14:paraId="32FD7C40" w14:textId="77777777" w:rsidR="00287B40" w:rsidRPr="0007227D" w:rsidRDefault="00287B40" w:rsidP="00287B40">
      <w:pPr>
        <w:rPr>
          <w:rFonts w:eastAsia="Calibri" w:cs="Calibri"/>
        </w:rPr>
      </w:pPr>
      <w:r w:rsidRPr="0007227D">
        <w:rPr>
          <w:rFonts w:eastAsia="Calibri" w:cs="Calibri"/>
        </w:rPr>
        <w:t>Respect means accepting someone for who they are, even if they are different to you. Respect is important because it helps us to build trust with others and feel safe in our community.</w:t>
      </w:r>
    </w:p>
    <w:p w14:paraId="41946B1B" w14:textId="77777777" w:rsidR="00287B40" w:rsidRPr="0007227D" w:rsidRDefault="00287B40" w:rsidP="00287B40">
      <w:pPr>
        <w:rPr>
          <w:rFonts w:eastAsia="Calibri" w:cs="Calibri"/>
        </w:rPr>
      </w:pPr>
      <w:r w:rsidRPr="0007227D">
        <w:rPr>
          <w:rFonts w:eastAsia="Calibri" w:cs="Calibri"/>
        </w:rPr>
        <w:t>Paul also shows us that in God’s community, the body of Christ, we are to be respectful of one another.</w:t>
      </w:r>
    </w:p>
    <w:p w14:paraId="75DDCC10" w14:textId="77777777" w:rsidR="00287B40" w:rsidRPr="0007227D" w:rsidRDefault="00287B40" w:rsidP="00287B40">
      <w:r w:rsidRPr="0007227D">
        <w:lastRenderedPageBreak/>
        <w:t>He says, “God wanted the different parts to care the same for each other.”</w:t>
      </w:r>
      <w:r w:rsidRPr="0007227D">
        <w:rPr>
          <w:rStyle w:val="FootnoteReference"/>
          <w:rFonts w:eastAsia="Calibri" w:cs="Calibri"/>
        </w:rPr>
        <w:footnoteReference w:id="5"/>
      </w:r>
      <w:r w:rsidRPr="0007227D">
        <w:t xml:space="preserve"> </w:t>
      </w:r>
    </w:p>
    <w:p w14:paraId="58EA792C" w14:textId="77777777" w:rsidR="00287B40" w:rsidRPr="0007227D" w:rsidRDefault="00287B40" w:rsidP="00287B40">
      <w:r w:rsidRPr="0007227D">
        <w:t>The world we live in today often tells us to look down on those who don’t have the same opinions as we do; or to avoid those who view life differently to us. But God tells his people to live a different way. In God’s community, everyone has the right to feel respected – to be able to speak, listen and be loved without judgment.</w:t>
      </w:r>
    </w:p>
    <w:p w14:paraId="36377476" w14:textId="77777777" w:rsidR="00287B40" w:rsidRPr="0007227D" w:rsidRDefault="00287B40" w:rsidP="00287B40">
      <w:r w:rsidRPr="0007227D">
        <w:t>What are some ways we can show respect to people in our community? We can show respect by patiently listening to people from different age groups or cultural groups. We can take time to learn from them and share what we know. It can also mean showing genuine interest in what matters to others, even when we don’t fully understand it.</w:t>
      </w:r>
    </w:p>
    <w:p w14:paraId="087BA6CA" w14:textId="77777777" w:rsidR="00287B40" w:rsidRPr="0007227D" w:rsidRDefault="00287B40" w:rsidP="00287B40">
      <w:r w:rsidRPr="0007227D">
        <w:t>When we choose to be respectful to those around us, our community can feel safe, and everyone can live in harmony with each other.</w:t>
      </w:r>
    </w:p>
    <w:p w14:paraId="29C11AA0" w14:textId="79738284" w:rsidR="00287B40" w:rsidRPr="0007227D" w:rsidRDefault="00287B40" w:rsidP="00287B40">
      <w:r w:rsidRPr="0007227D">
        <w:rPr>
          <w:rStyle w:val="SubtleEmphasis"/>
        </w:rPr>
        <w:t>Optional:</w:t>
      </w:r>
      <w:r w:rsidRPr="0007227D">
        <w:rPr>
          <w:i/>
        </w:rPr>
        <w:t xml:space="preserve"> </w:t>
      </w:r>
      <w:r w:rsidRPr="0007227D">
        <w:t xml:space="preserve">So, let’s take a moment to turn to the person next to us and take off our hats as a sign of respect. </w:t>
      </w:r>
      <w:r w:rsidRPr="0007227D">
        <w:rPr>
          <w:rStyle w:val="Emphasis"/>
        </w:rPr>
        <w:t>[Ask everyone to take off their hats.]</w:t>
      </w:r>
    </w:p>
    <w:p w14:paraId="7027431D" w14:textId="77777777" w:rsidR="00287B40" w:rsidRPr="0007227D" w:rsidRDefault="00287B40" w:rsidP="0007227D">
      <w:pPr>
        <w:pStyle w:val="Heading2"/>
        <w:spacing w:before="480"/>
      </w:pPr>
      <w:r w:rsidRPr="0007227D">
        <w:t>Response</w:t>
      </w:r>
    </w:p>
    <w:p w14:paraId="2D46AB51" w14:textId="77777777" w:rsidR="00287B40" w:rsidRPr="0007227D" w:rsidRDefault="00287B40" w:rsidP="00287B40">
      <w:pPr>
        <w:rPr>
          <w:rStyle w:val="Emphasis"/>
        </w:rPr>
      </w:pPr>
      <w:r w:rsidRPr="0007227D">
        <w:rPr>
          <w:rStyle w:val="Emphasis"/>
        </w:rPr>
        <w:t xml:space="preserve">[Play some instrumental music and invite people to go and tell someone that they appreciate or respect them, or they are glad to be connected to them. </w:t>
      </w:r>
    </w:p>
    <w:p w14:paraId="76DBA9B7" w14:textId="5F62F664" w:rsidR="00287B40" w:rsidRPr="0007227D" w:rsidRDefault="00287B40" w:rsidP="00287B40">
      <w:pPr>
        <w:rPr>
          <w:i/>
        </w:rPr>
      </w:pPr>
      <w:r w:rsidRPr="0007227D">
        <w:rPr>
          <w:rStyle w:val="Emphasis"/>
        </w:rPr>
        <w:t xml:space="preserve">Alternatively, you could have some paper and pens available for people to write notes of encouragement instead of saying it out loud.] </w:t>
      </w:r>
    </w:p>
    <w:p w14:paraId="0517163F" w14:textId="77777777" w:rsidR="0007227D" w:rsidRDefault="0007227D">
      <w:pPr>
        <w:spacing w:before="0" w:after="200" w:line="240" w:lineRule="auto"/>
        <w:rPr>
          <w:color w:val="A84E3D"/>
          <w:szCs w:val="21"/>
        </w:rPr>
      </w:pPr>
      <w:r>
        <w:br w:type="page"/>
      </w:r>
    </w:p>
    <w:p w14:paraId="640AD654" w14:textId="03F9113D" w:rsidR="00287B40" w:rsidRPr="0007227D" w:rsidRDefault="00287B40" w:rsidP="0007227D">
      <w:pPr>
        <w:pStyle w:val="Heading2"/>
        <w:spacing w:before="480"/>
      </w:pPr>
      <w:r w:rsidRPr="0007227D">
        <w:lastRenderedPageBreak/>
        <w:t>Prayer</w:t>
      </w:r>
    </w:p>
    <w:p w14:paraId="0ECD304E" w14:textId="77777777" w:rsidR="00287B40" w:rsidRPr="0007227D" w:rsidRDefault="00287B40" w:rsidP="00287B40">
      <w:pPr>
        <w:pStyle w:val="IntenseQuote"/>
      </w:pPr>
      <w:r w:rsidRPr="0007227D">
        <w:t>Dear Lord,</w:t>
      </w:r>
    </w:p>
    <w:p w14:paraId="70C2E75E" w14:textId="77777777" w:rsidR="00287B40" w:rsidRPr="0007227D" w:rsidRDefault="00287B40" w:rsidP="00287B40">
      <w:pPr>
        <w:pStyle w:val="IntenseQuote"/>
      </w:pPr>
      <w:r w:rsidRPr="0007227D">
        <w:t xml:space="preserve">As we gather to celebrate this special day, thank </w:t>
      </w:r>
      <w:bookmarkStart w:id="2" w:name="_Int_NaQwEf9c"/>
      <w:r w:rsidRPr="0007227D">
        <w:t>you for</w:t>
      </w:r>
      <w:bookmarkEnd w:id="2"/>
      <w:r w:rsidRPr="0007227D">
        <w:t xml:space="preserve"> every older person in the room. Thank you for showing us your love and placing value on </w:t>
      </w:r>
      <w:proofErr w:type="gramStart"/>
      <w:r w:rsidRPr="0007227D">
        <w:t>each and every</w:t>
      </w:r>
      <w:proofErr w:type="gramEnd"/>
      <w:r w:rsidRPr="0007227D">
        <w:t xml:space="preserve"> person in our community.</w:t>
      </w:r>
    </w:p>
    <w:p w14:paraId="0032E27C" w14:textId="77777777" w:rsidR="00287B40" w:rsidRPr="0007227D" w:rsidRDefault="00287B40" w:rsidP="00287B40">
      <w:pPr>
        <w:pStyle w:val="IntenseQuote"/>
      </w:pPr>
      <w:r w:rsidRPr="0007227D">
        <w:t>Help us to be a community that works together with kindness. Remind us that the small part we play is valuable and significant in your eyes. Teach us to be respectful to others, even those who are different to us.</w:t>
      </w:r>
    </w:p>
    <w:p w14:paraId="3B2760BA" w14:textId="77777777" w:rsidR="00287B40" w:rsidRPr="0007227D" w:rsidRDefault="00287B40" w:rsidP="00287B40">
      <w:pPr>
        <w:pStyle w:val="IntenseQuote"/>
      </w:pPr>
      <w:r w:rsidRPr="0007227D">
        <w:t>May your presence continue to be with us all, strengthening and guiding our community.</w:t>
      </w:r>
    </w:p>
    <w:p w14:paraId="24DDF719" w14:textId="663B6401" w:rsidR="00287B40" w:rsidRPr="0007227D" w:rsidRDefault="00287B40" w:rsidP="00287B40">
      <w:pPr>
        <w:pStyle w:val="IntenseQuote"/>
      </w:pPr>
      <w:r w:rsidRPr="0007227D">
        <w:t>Amen.</w:t>
      </w:r>
    </w:p>
    <w:p w14:paraId="725D3A98" w14:textId="0503F5CB" w:rsidR="00287B40" w:rsidRPr="0007227D" w:rsidRDefault="00287B40" w:rsidP="0007227D">
      <w:pPr>
        <w:pStyle w:val="Heading2"/>
        <w:spacing w:before="480"/>
      </w:pPr>
      <w:r w:rsidRPr="0007227D">
        <w:t>Optional Additional Activities</w:t>
      </w:r>
    </w:p>
    <w:p w14:paraId="7D9DC21D" w14:textId="77777777" w:rsidR="00287B40" w:rsidRPr="0007227D" w:rsidRDefault="00287B40" w:rsidP="0007227D">
      <w:pPr>
        <w:pStyle w:val="Heading3"/>
        <w:spacing w:before="360"/>
      </w:pPr>
      <w:r w:rsidRPr="0007227D">
        <w:t>Songbook songs</w:t>
      </w:r>
    </w:p>
    <w:p w14:paraId="5C525ABF" w14:textId="0F78649D" w:rsidR="00287B40" w:rsidRPr="0007227D" w:rsidRDefault="00287B40" w:rsidP="00287B40">
      <w:r w:rsidRPr="0007227D">
        <w:t xml:space="preserve">You may like to spend some time singing together. A variety of songbook lyric videos (with singing and music) are available to choose from: </w:t>
      </w:r>
      <w:hyperlink r:id="rId13">
        <w:r w:rsidRPr="0007227D">
          <w:rPr>
            <w:rStyle w:val="Hyperlink"/>
            <w:rFonts w:eastAsia="Calibri" w:cs="Calibri"/>
          </w:rPr>
          <w:t>Songbook Song Lyric Videos | mySalvos</w:t>
        </w:r>
      </w:hyperlink>
      <w:r w:rsidRPr="0007227D">
        <w:t xml:space="preserve"> </w:t>
      </w:r>
    </w:p>
    <w:p w14:paraId="5E704B85" w14:textId="77777777" w:rsidR="00287B40" w:rsidRPr="0007227D" w:rsidRDefault="00287B40" w:rsidP="0007227D">
      <w:pPr>
        <w:pStyle w:val="Heading3"/>
        <w:spacing w:before="360"/>
      </w:pPr>
      <w:r w:rsidRPr="0007227D">
        <w:t>Memory Support Unit activities</w:t>
      </w:r>
    </w:p>
    <w:p w14:paraId="56A2964A" w14:textId="5734A7EB" w:rsidR="00287B40" w:rsidRPr="0007227D" w:rsidRDefault="00287B40" w:rsidP="00287B40">
      <w:r w:rsidRPr="0007227D">
        <w:t>Additional Memory Support Unit activities are available on</w:t>
      </w:r>
      <w:r w:rsidR="00B15318">
        <w:t xml:space="preserve"> the</w:t>
      </w:r>
      <w:r w:rsidRPr="0007227D">
        <w:t xml:space="preserve"> MySalvos Toolkit. </w:t>
      </w:r>
    </w:p>
    <w:p w14:paraId="366C6B20" w14:textId="77777777" w:rsidR="00287B40" w:rsidRPr="0007227D" w:rsidRDefault="00287B40" w:rsidP="0007227D">
      <w:pPr>
        <w:pStyle w:val="Heading3"/>
        <w:spacing w:before="360"/>
      </w:pPr>
      <w:r w:rsidRPr="0007227D">
        <w:t>Photo prompt cards</w:t>
      </w:r>
    </w:p>
    <w:p w14:paraId="2A893661" w14:textId="2C3F6FA4" w:rsidR="00287B40" w:rsidRPr="0007227D" w:rsidRDefault="00287B40" w:rsidP="00287B40">
      <w:r w:rsidRPr="0007227D">
        <w:t xml:space="preserve">Spread out the photo prompt cards and invite people to choose one that reminds them of a time when they </w:t>
      </w:r>
      <w:bookmarkStart w:id="3" w:name="_Int_1G0a2UyP"/>
      <w:r w:rsidRPr="0007227D">
        <w:t>felt</w:t>
      </w:r>
      <w:bookmarkEnd w:id="3"/>
      <w:r w:rsidRPr="0007227D">
        <w:t xml:space="preserve"> very connected – an important part of something bigger. </w:t>
      </w:r>
    </w:p>
    <w:p w14:paraId="6CF7E38E" w14:textId="77777777" w:rsidR="00287B40" w:rsidRPr="0007227D" w:rsidRDefault="00287B40" w:rsidP="0007227D">
      <w:pPr>
        <w:pStyle w:val="Heading3"/>
        <w:spacing w:before="360"/>
      </w:pPr>
      <w:r w:rsidRPr="0007227D">
        <w:t>Paper craft</w:t>
      </w:r>
    </w:p>
    <w:p w14:paraId="76E630A7" w14:textId="18AABC00" w:rsidR="00287B40" w:rsidRPr="0007227D" w:rsidRDefault="00287B40" w:rsidP="00287B40">
      <w:r w:rsidRPr="0007227D">
        <w:t xml:space="preserve">Set up a table with several A3 copies of the plant, flower and grapes templates. </w:t>
      </w:r>
      <w:r w:rsidRPr="0007227D">
        <w:br/>
      </w:r>
      <w:r w:rsidRPr="0007227D">
        <w:lastRenderedPageBreak/>
        <w:t xml:space="preserve">Provide craft glue and crepe paper in a variety of </w:t>
      </w:r>
      <w:proofErr w:type="spellStart"/>
      <w:r w:rsidRPr="0007227D">
        <w:t>colours</w:t>
      </w:r>
      <w:proofErr w:type="spellEnd"/>
      <w:r w:rsidRPr="0007227D">
        <w:t xml:space="preserve">. </w:t>
      </w:r>
      <w:r w:rsidRPr="0007227D">
        <w:br/>
        <w:t xml:space="preserve">Invite residents and visitors to decorate the templates. </w:t>
      </w:r>
    </w:p>
    <w:p w14:paraId="77E5712C" w14:textId="77777777" w:rsidR="00287B40" w:rsidRPr="0007227D" w:rsidRDefault="00287B40" w:rsidP="0007227D">
      <w:pPr>
        <w:pStyle w:val="Heading3"/>
        <w:spacing w:before="360"/>
      </w:pPr>
      <w:proofErr w:type="spellStart"/>
      <w:r w:rsidRPr="0007227D">
        <w:t>Colouring</w:t>
      </w:r>
      <w:proofErr w:type="spellEnd"/>
      <w:r w:rsidRPr="0007227D">
        <w:t>-in</w:t>
      </w:r>
    </w:p>
    <w:p w14:paraId="303DF538" w14:textId="68FB022C" w:rsidR="00287B40" w:rsidRPr="0007227D" w:rsidRDefault="00287B40" w:rsidP="00287B40">
      <w:r w:rsidRPr="0007227D">
        <w:t xml:space="preserve">Print out the </w:t>
      </w:r>
      <w:proofErr w:type="spellStart"/>
      <w:r w:rsidRPr="0007227D">
        <w:t>colouring</w:t>
      </w:r>
      <w:proofErr w:type="spellEnd"/>
      <w:r w:rsidRPr="0007227D">
        <w:t xml:space="preserve">-in template and set up a table with </w:t>
      </w:r>
      <w:proofErr w:type="spellStart"/>
      <w:r w:rsidRPr="0007227D">
        <w:t>coloured</w:t>
      </w:r>
      <w:proofErr w:type="spellEnd"/>
      <w:r w:rsidRPr="0007227D">
        <w:t xml:space="preserve"> crayons and pencils. </w:t>
      </w:r>
    </w:p>
    <w:p w14:paraId="53F5404E" w14:textId="77777777" w:rsidR="00287B40" w:rsidRPr="0007227D" w:rsidRDefault="00287B40" w:rsidP="0007227D">
      <w:pPr>
        <w:pStyle w:val="Heading2"/>
        <w:spacing w:before="480"/>
      </w:pPr>
      <w:r w:rsidRPr="0007227D">
        <w:t>Optional gifts</w:t>
      </w:r>
    </w:p>
    <w:p w14:paraId="02B0DDCF" w14:textId="77777777" w:rsidR="00287B40" w:rsidRPr="0007227D" w:rsidRDefault="00287B40" w:rsidP="0007227D">
      <w:pPr>
        <w:pStyle w:val="Heading3"/>
        <w:spacing w:before="360"/>
      </w:pPr>
      <w:r w:rsidRPr="0007227D">
        <w:t>Chocolate wrapper</w:t>
      </w:r>
    </w:p>
    <w:p w14:paraId="563A1023" w14:textId="77777777" w:rsidR="00287B40" w:rsidRPr="0007227D" w:rsidRDefault="00287B40" w:rsidP="00287B40">
      <w:r w:rsidRPr="0007227D">
        <w:t>Add the printable chocolate wrapper to Aldi mini chocolate bars and give one to everyone who attends the chapel service.</w:t>
      </w:r>
    </w:p>
    <w:p w14:paraId="0C89E291" w14:textId="77777777" w:rsidR="00287B40" w:rsidRPr="0007227D" w:rsidRDefault="00287B40" w:rsidP="0007227D">
      <w:pPr>
        <w:pStyle w:val="Heading3"/>
        <w:spacing w:before="360"/>
      </w:pPr>
      <w:r w:rsidRPr="0007227D">
        <w:t>Bookmark</w:t>
      </w:r>
    </w:p>
    <w:p w14:paraId="328DEAB9" w14:textId="21D9E625" w:rsidR="00C87B4A" w:rsidRPr="0007227D" w:rsidRDefault="00287B40" w:rsidP="00287B40">
      <w:r w:rsidRPr="0007227D">
        <w:t xml:space="preserve">Print bookmarks for each resident and visitor, using the template provided. </w:t>
      </w:r>
    </w:p>
    <w:sectPr w:rsidR="00C87B4A" w:rsidRPr="0007227D" w:rsidSect="0007227D">
      <w:headerReference w:type="default" r:id="rId14"/>
      <w:type w:val="continuous"/>
      <w:pgSz w:w="11900" w:h="16840"/>
      <w:pgMar w:top="113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DFF5D" w14:textId="77777777" w:rsidR="00F3056A" w:rsidRDefault="00F3056A" w:rsidP="00BE7CB7">
      <w:r>
        <w:separator/>
      </w:r>
    </w:p>
  </w:endnote>
  <w:endnote w:type="continuationSeparator" w:id="0">
    <w:p w14:paraId="1CC664F8" w14:textId="77777777" w:rsidR="00F3056A" w:rsidRDefault="00F3056A"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Calibr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B1AC" w14:textId="77777777" w:rsidR="00F612A0" w:rsidRDefault="00F612A0" w:rsidP="00BE7CB7">
    <w:pPr>
      <w:pStyle w:val="Footer"/>
    </w:pPr>
    <w:r>
      <w:rPr>
        <w:noProof/>
        <w:lang w:eastAsia="en-US"/>
      </w:rPr>
      <mc:AlternateContent>
        <mc:Choice Requires="wps">
          <w:drawing>
            <wp:anchor distT="0" distB="0" distL="114300" distR="114300" simplePos="0" relativeHeight="251659264" behindDoc="0" locked="0" layoutInCell="1" allowOverlap="1" wp14:anchorId="72BA5625" wp14:editId="7187BA21">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A5625"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7EFC8B61" wp14:editId="397C1122">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07B19" w14:textId="77777777" w:rsidR="00F3056A" w:rsidRDefault="00F3056A" w:rsidP="00BE7CB7">
      <w:r>
        <w:separator/>
      </w:r>
    </w:p>
  </w:footnote>
  <w:footnote w:type="continuationSeparator" w:id="0">
    <w:p w14:paraId="6D86BE57" w14:textId="77777777" w:rsidR="00F3056A" w:rsidRDefault="00F3056A" w:rsidP="00BE7CB7">
      <w:r>
        <w:continuationSeparator/>
      </w:r>
    </w:p>
  </w:footnote>
  <w:footnote w:id="1">
    <w:p w14:paraId="3141E63C" w14:textId="77777777" w:rsidR="00287B40" w:rsidRPr="00CA72E4" w:rsidRDefault="00287B40" w:rsidP="00287B40">
      <w:pPr>
        <w:pStyle w:val="FootnoteText"/>
        <w:rPr>
          <w:rFonts w:ascii="Avenir Next LT Pro" w:hAnsi="Avenir Next LT Pro" w:cs="Calibri"/>
          <w:sz w:val="20"/>
          <w:szCs w:val="14"/>
        </w:rPr>
      </w:pPr>
      <w:r w:rsidRPr="00CA72E4">
        <w:rPr>
          <w:rStyle w:val="FootnoteReference"/>
          <w:rFonts w:ascii="Avenir Next LT Pro" w:hAnsi="Avenir Next LT Pro" w:cs="Calibri"/>
          <w:sz w:val="20"/>
          <w:szCs w:val="14"/>
        </w:rPr>
        <w:footnoteRef/>
      </w:r>
      <w:r w:rsidRPr="00CA72E4">
        <w:rPr>
          <w:rFonts w:ascii="Avenir Next LT Pro" w:hAnsi="Avenir Next LT Pro" w:cs="Calibri"/>
          <w:sz w:val="20"/>
          <w:szCs w:val="14"/>
        </w:rPr>
        <w:t xml:space="preserve"> 1 Corinthians 12:27</w:t>
      </w:r>
    </w:p>
  </w:footnote>
  <w:footnote w:id="2">
    <w:p w14:paraId="482A4E09" w14:textId="77777777" w:rsidR="00287B40" w:rsidRPr="00CA72E4" w:rsidRDefault="00287B40" w:rsidP="00287B40">
      <w:pPr>
        <w:spacing w:after="0"/>
        <w:rPr>
          <w:rFonts w:eastAsia="Avenir Next LT Pro" w:cs="Calibri"/>
          <w:sz w:val="20"/>
          <w:szCs w:val="14"/>
        </w:rPr>
      </w:pPr>
      <w:r w:rsidRPr="00CA72E4">
        <w:rPr>
          <w:rStyle w:val="FootnoteReference"/>
          <w:rFonts w:eastAsia="Avenir Next LT Pro" w:cs="Calibri"/>
          <w:sz w:val="20"/>
          <w:szCs w:val="14"/>
        </w:rPr>
        <w:footnoteRef/>
      </w:r>
      <w:r w:rsidRPr="00CA72E4">
        <w:rPr>
          <w:rFonts w:eastAsia="Avenir Next LT Pro" w:cs="Calibri"/>
          <w:sz w:val="20"/>
          <w:szCs w:val="14"/>
        </w:rPr>
        <w:t xml:space="preserve"> 1 Corinthians 12:27 (CEV)</w:t>
      </w:r>
    </w:p>
  </w:footnote>
  <w:footnote w:id="3">
    <w:p w14:paraId="1A0078A1" w14:textId="77777777" w:rsidR="00287B40" w:rsidRPr="00CA72E4" w:rsidRDefault="00287B40" w:rsidP="00287B40">
      <w:pPr>
        <w:spacing w:after="0"/>
        <w:rPr>
          <w:rFonts w:eastAsia="Avenir Next LT Pro" w:cs="Calibri"/>
          <w:sz w:val="20"/>
          <w:szCs w:val="14"/>
        </w:rPr>
      </w:pPr>
      <w:r w:rsidRPr="00CA72E4">
        <w:rPr>
          <w:rStyle w:val="FootnoteReference"/>
          <w:rFonts w:eastAsia="Avenir Next LT Pro" w:cs="Calibri"/>
          <w:sz w:val="20"/>
          <w:szCs w:val="14"/>
        </w:rPr>
        <w:footnoteRef/>
      </w:r>
      <w:r w:rsidRPr="00CA72E4">
        <w:rPr>
          <w:rFonts w:eastAsia="Avenir Next LT Pro" w:cs="Calibri"/>
          <w:sz w:val="20"/>
          <w:szCs w:val="14"/>
        </w:rPr>
        <w:t xml:space="preserve"> Ecclesiastes 4:9 (NLT)</w:t>
      </w:r>
    </w:p>
  </w:footnote>
  <w:footnote w:id="4">
    <w:p w14:paraId="1F20654C" w14:textId="77777777" w:rsidR="00287B40" w:rsidRPr="00CA72E4" w:rsidRDefault="00287B40" w:rsidP="00287B40">
      <w:pPr>
        <w:pStyle w:val="FootnoteText"/>
        <w:rPr>
          <w:rFonts w:ascii="Avenir Next LT Pro" w:eastAsia="Avenir Next LT Pro" w:hAnsi="Avenir Next LT Pro" w:cs="Calibri"/>
          <w:sz w:val="20"/>
          <w:szCs w:val="14"/>
        </w:rPr>
      </w:pPr>
      <w:r w:rsidRPr="00CA72E4">
        <w:rPr>
          <w:rStyle w:val="FootnoteReference"/>
          <w:rFonts w:ascii="Avenir Next LT Pro" w:hAnsi="Avenir Next LT Pro" w:cs="Calibri"/>
          <w:sz w:val="20"/>
          <w:szCs w:val="14"/>
        </w:rPr>
        <w:footnoteRef/>
      </w:r>
      <w:r w:rsidRPr="00CA72E4">
        <w:rPr>
          <w:rFonts w:ascii="Avenir Next LT Pro" w:hAnsi="Avenir Next LT Pro" w:cs="Calibri"/>
          <w:sz w:val="20"/>
          <w:szCs w:val="14"/>
        </w:rPr>
        <w:t xml:space="preserve"> </w:t>
      </w:r>
      <w:r w:rsidRPr="00CA72E4">
        <w:rPr>
          <w:rFonts w:ascii="Avenir Next LT Pro" w:eastAsia="Avenir Next LT Pro" w:hAnsi="Avenir Next LT Pro" w:cs="Calibri"/>
          <w:sz w:val="20"/>
          <w:szCs w:val="14"/>
        </w:rPr>
        <w:t>1 Corinthians 12:24b (CEV)</w:t>
      </w:r>
    </w:p>
  </w:footnote>
  <w:footnote w:id="5">
    <w:p w14:paraId="38DADFEA" w14:textId="77777777" w:rsidR="00287B40" w:rsidRPr="00D6623E" w:rsidRDefault="00287B40" w:rsidP="00287B40">
      <w:pPr>
        <w:pStyle w:val="FootnoteText"/>
        <w:rPr>
          <w:rFonts w:ascii="Calibri" w:hAnsi="Calibri" w:cs="Calibri"/>
        </w:rPr>
      </w:pPr>
      <w:r w:rsidRPr="00CA72E4">
        <w:rPr>
          <w:rStyle w:val="FootnoteReference"/>
          <w:rFonts w:ascii="Avenir Next LT Pro" w:hAnsi="Avenir Next LT Pro" w:cs="Calibri"/>
          <w:sz w:val="20"/>
          <w:szCs w:val="14"/>
        </w:rPr>
        <w:footnoteRef/>
      </w:r>
      <w:r w:rsidRPr="00CA72E4">
        <w:rPr>
          <w:rFonts w:ascii="Avenir Next LT Pro" w:hAnsi="Avenir Next LT Pro" w:cs="Calibri"/>
          <w:sz w:val="20"/>
          <w:szCs w:val="14"/>
        </w:rPr>
        <w:t xml:space="preserve"> 1 Corinthians 12:25b (ERV)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869A" w14:textId="77777777" w:rsidR="0022732A" w:rsidRDefault="0022732A">
    <w:pPr>
      <w:pStyle w:val="Header"/>
    </w:pPr>
    <w:r>
      <w:rPr>
        <w:noProof/>
      </w:rPr>
      <w:drawing>
        <wp:anchor distT="0" distB="0" distL="114300" distR="114300" simplePos="0" relativeHeight="251667456" behindDoc="1" locked="0" layoutInCell="1" allowOverlap="1" wp14:anchorId="7154DABA" wp14:editId="2964E40E">
          <wp:simplePos x="0" y="0"/>
          <wp:positionH relativeFrom="margin">
            <wp:align>center</wp:align>
          </wp:positionH>
          <wp:positionV relativeFrom="page">
            <wp:posOffset>-28575</wp:posOffset>
          </wp:positionV>
          <wp:extent cx="7594604" cy="10745853"/>
          <wp:effectExtent l="0" t="0" r="6350" b="0"/>
          <wp:wrapNone/>
          <wp:docPr id="109362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a:blip r:embed="rId1"/>
                  <a:stretch>
                    <a:fillRect/>
                  </a:stretch>
                </pic:blipFill>
                <pic:spPr>
                  <a:xfrm>
                    <a:off x="0" y="0"/>
                    <a:ext cx="7594604" cy="1074585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D958" w14:textId="77777777" w:rsidR="0022732A" w:rsidRDefault="0022732A">
    <w:pPr>
      <w:pStyle w:val="Header"/>
    </w:pPr>
    <w:r>
      <w:rPr>
        <w:noProof/>
      </w:rPr>
      <w:drawing>
        <wp:anchor distT="0" distB="0" distL="114300" distR="114300" simplePos="0" relativeHeight="251669504" behindDoc="1" locked="0" layoutInCell="1" allowOverlap="1" wp14:anchorId="2FA8545A" wp14:editId="457D8BCA">
          <wp:simplePos x="0" y="0"/>
          <wp:positionH relativeFrom="column">
            <wp:posOffset>-920978</wp:posOffset>
          </wp:positionH>
          <wp:positionV relativeFrom="page">
            <wp:posOffset>10274</wp:posOffset>
          </wp:positionV>
          <wp:extent cx="7584168" cy="10731088"/>
          <wp:effectExtent l="0" t="0" r="0" b="635"/>
          <wp:wrapNone/>
          <wp:docPr id="82282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27492" name="Picture 1"/>
                  <pic:cNvPicPr/>
                </pic:nvPicPr>
                <pic:blipFill>
                  <a:blip r:embed="rId1"/>
                  <a:stretch>
                    <a:fillRect/>
                  </a:stretch>
                </pic:blipFill>
                <pic:spPr>
                  <a:xfrm>
                    <a:off x="0" y="0"/>
                    <a:ext cx="7584168" cy="1073108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3"/>
  </w:num>
  <w:num w:numId="2" w16cid:durableId="1936089643">
    <w:abstractNumId w:val="0"/>
  </w:num>
  <w:num w:numId="3" w16cid:durableId="422457728">
    <w:abstractNumId w:val="2"/>
  </w:num>
  <w:num w:numId="4" w16cid:durableId="8338187">
    <w:abstractNumId w:val="1"/>
  </w:num>
  <w:num w:numId="5" w16cid:durableId="96203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40"/>
    <w:rsid w:val="0002109E"/>
    <w:rsid w:val="00027ED0"/>
    <w:rsid w:val="00052FB7"/>
    <w:rsid w:val="00055510"/>
    <w:rsid w:val="00062C0E"/>
    <w:rsid w:val="0007227D"/>
    <w:rsid w:val="00077BFD"/>
    <w:rsid w:val="00092842"/>
    <w:rsid w:val="000A1ED9"/>
    <w:rsid w:val="000E506D"/>
    <w:rsid w:val="00113F7E"/>
    <w:rsid w:val="00114A66"/>
    <w:rsid w:val="00133DA5"/>
    <w:rsid w:val="00194B44"/>
    <w:rsid w:val="002232EE"/>
    <w:rsid w:val="0022732A"/>
    <w:rsid w:val="00234E83"/>
    <w:rsid w:val="00240CCD"/>
    <w:rsid w:val="0025647E"/>
    <w:rsid w:val="0026754C"/>
    <w:rsid w:val="00281752"/>
    <w:rsid w:val="00283C4B"/>
    <w:rsid w:val="00287B40"/>
    <w:rsid w:val="002A765E"/>
    <w:rsid w:val="002F5741"/>
    <w:rsid w:val="00370E85"/>
    <w:rsid w:val="00390AFE"/>
    <w:rsid w:val="00394ACC"/>
    <w:rsid w:val="003E07E3"/>
    <w:rsid w:val="003E464A"/>
    <w:rsid w:val="0044202B"/>
    <w:rsid w:val="00442197"/>
    <w:rsid w:val="004700C9"/>
    <w:rsid w:val="0049427D"/>
    <w:rsid w:val="004D61CA"/>
    <w:rsid w:val="004F0CB1"/>
    <w:rsid w:val="004F5EFF"/>
    <w:rsid w:val="0055178A"/>
    <w:rsid w:val="00562EF9"/>
    <w:rsid w:val="00563639"/>
    <w:rsid w:val="00590848"/>
    <w:rsid w:val="005B7727"/>
    <w:rsid w:val="005C0A74"/>
    <w:rsid w:val="005F4CF3"/>
    <w:rsid w:val="006150D9"/>
    <w:rsid w:val="00617BFB"/>
    <w:rsid w:val="0063483B"/>
    <w:rsid w:val="0063617B"/>
    <w:rsid w:val="006732D4"/>
    <w:rsid w:val="00697EAF"/>
    <w:rsid w:val="00720D18"/>
    <w:rsid w:val="007342C4"/>
    <w:rsid w:val="00777187"/>
    <w:rsid w:val="00783E70"/>
    <w:rsid w:val="007D52DB"/>
    <w:rsid w:val="008061A8"/>
    <w:rsid w:val="0087550C"/>
    <w:rsid w:val="008D33F7"/>
    <w:rsid w:val="008F5BAD"/>
    <w:rsid w:val="009026E6"/>
    <w:rsid w:val="009161D4"/>
    <w:rsid w:val="00932E77"/>
    <w:rsid w:val="0094306F"/>
    <w:rsid w:val="009C5836"/>
    <w:rsid w:val="00A07BEE"/>
    <w:rsid w:val="00A24DD8"/>
    <w:rsid w:val="00A6164C"/>
    <w:rsid w:val="00A727AF"/>
    <w:rsid w:val="00A97363"/>
    <w:rsid w:val="00AA2665"/>
    <w:rsid w:val="00AC6E00"/>
    <w:rsid w:val="00AF1B02"/>
    <w:rsid w:val="00B15318"/>
    <w:rsid w:val="00B36389"/>
    <w:rsid w:val="00B73250"/>
    <w:rsid w:val="00B74D8A"/>
    <w:rsid w:val="00B844A6"/>
    <w:rsid w:val="00B96E51"/>
    <w:rsid w:val="00BB465E"/>
    <w:rsid w:val="00BC6522"/>
    <w:rsid w:val="00BD10BC"/>
    <w:rsid w:val="00BE10AC"/>
    <w:rsid w:val="00BE7CB7"/>
    <w:rsid w:val="00C152D1"/>
    <w:rsid w:val="00C37C79"/>
    <w:rsid w:val="00C66106"/>
    <w:rsid w:val="00C837F7"/>
    <w:rsid w:val="00C87B4A"/>
    <w:rsid w:val="00C95CDE"/>
    <w:rsid w:val="00CA72E4"/>
    <w:rsid w:val="00CA7FE6"/>
    <w:rsid w:val="00CE4CE4"/>
    <w:rsid w:val="00CF34D4"/>
    <w:rsid w:val="00D15A06"/>
    <w:rsid w:val="00D3715A"/>
    <w:rsid w:val="00D84756"/>
    <w:rsid w:val="00DC69CB"/>
    <w:rsid w:val="00DD563C"/>
    <w:rsid w:val="00E23CF2"/>
    <w:rsid w:val="00E25737"/>
    <w:rsid w:val="00E6287D"/>
    <w:rsid w:val="00EA5221"/>
    <w:rsid w:val="00EC33CC"/>
    <w:rsid w:val="00EF39BB"/>
    <w:rsid w:val="00F16A47"/>
    <w:rsid w:val="00F3056A"/>
    <w:rsid w:val="00F33711"/>
    <w:rsid w:val="00F612A0"/>
    <w:rsid w:val="00F77049"/>
    <w:rsid w:val="00FA0E7E"/>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1EF431"/>
  <w15:docId w15:val="{C498A012-717D-574E-A04B-B4A07FD9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363"/>
    <w:pPr>
      <w:spacing w:before="120" w:after="180" w:line="276" w:lineRule="auto"/>
    </w:pPr>
    <w:rPr>
      <w:rFonts w:ascii="Avenir Next LT Pro" w:hAnsi="Avenir Next LT Pro"/>
      <w:sz w:val="28"/>
    </w:rPr>
  </w:style>
  <w:style w:type="paragraph" w:styleId="Heading1">
    <w:name w:val="heading 1"/>
    <w:aliases w:val="Cover heading"/>
    <w:basedOn w:val="Normal"/>
    <w:next w:val="Normal"/>
    <w:link w:val="Heading1Char"/>
    <w:uiPriority w:val="9"/>
    <w:qFormat/>
    <w:rsid w:val="0022732A"/>
    <w:pPr>
      <w:spacing w:before="240" w:after="120"/>
      <w:outlineLvl w:val="0"/>
    </w:pPr>
    <w:rPr>
      <w:b/>
      <w:bCs/>
      <w:noProof/>
      <w:color w:val="A84E3D"/>
      <w:sz w:val="56"/>
      <w:szCs w:val="56"/>
    </w:rPr>
  </w:style>
  <w:style w:type="paragraph" w:styleId="Heading2">
    <w:name w:val="heading 2"/>
    <w:basedOn w:val="Normal"/>
    <w:next w:val="Normal"/>
    <w:link w:val="Heading2Char"/>
    <w:uiPriority w:val="9"/>
    <w:unhideWhenUsed/>
    <w:qFormat/>
    <w:rsid w:val="00287B40"/>
    <w:pPr>
      <w:spacing w:before="360"/>
      <w:outlineLvl w:val="1"/>
    </w:pPr>
    <w:rPr>
      <w:color w:val="A84E3D"/>
      <w:szCs w:val="21"/>
    </w:rPr>
  </w:style>
  <w:style w:type="paragraph" w:styleId="Heading3">
    <w:name w:val="heading 3"/>
    <w:basedOn w:val="Subtitle"/>
    <w:next w:val="Normal"/>
    <w:link w:val="Heading3Char"/>
    <w:uiPriority w:val="9"/>
    <w:unhideWhenUsed/>
    <w:qFormat/>
    <w:rsid w:val="0007227D"/>
    <w:pPr>
      <w:spacing w:before="240"/>
      <w:outlineLvl w:val="2"/>
    </w:pPr>
    <w:rPr>
      <w:i w:val="0"/>
      <w:iCs w:val="0"/>
      <w:color w:val="A84E3D"/>
      <w:sz w:val="24"/>
      <w:szCs w:val="20"/>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2732A"/>
    <w:rPr>
      <w:rFonts w:ascii="Avenir Next LT Pro" w:hAnsi="Avenir Next LT Pro"/>
      <w:b/>
      <w:bCs/>
      <w:noProof/>
      <w:color w:val="A84E3D"/>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287B40"/>
    <w:rPr>
      <w:rFonts w:ascii="Avenir Next LT Pro" w:hAnsi="Avenir Next LT Pro"/>
      <w:color w:val="A84E3D"/>
      <w:sz w:val="28"/>
      <w:szCs w:val="21"/>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before="0" w:after="0"/>
    </w:pPr>
    <w:rPr>
      <w:b/>
      <w:bCs/>
      <w:i/>
      <w:iCs/>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22732A"/>
    <w:pPr>
      <w:pBdr>
        <w:top w:val="single" w:sz="12" w:space="10" w:color="E3D7A9"/>
        <w:bottom w:val="single" w:sz="12" w:space="10" w:color="E3D7A9"/>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22732A"/>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07227D"/>
    <w:rPr>
      <w:rFonts w:ascii="Avenir Next LT Pro" w:hAnsi="Avenir Next LT Pro"/>
      <w:b/>
      <w:bCs/>
      <w:color w:val="A84E3D"/>
      <w:spacing w:val="10"/>
      <w:sz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paragraph" w:styleId="CommentText">
    <w:name w:val="annotation text"/>
    <w:basedOn w:val="Normal"/>
    <w:link w:val="CommentTextChar"/>
    <w:uiPriority w:val="99"/>
    <w:unhideWhenUsed/>
    <w:rsid w:val="00287B40"/>
    <w:pPr>
      <w:spacing w:line="240" w:lineRule="auto"/>
    </w:pPr>
  </w:style>
  <w:style w:type="character" w:customStyle="1" w:styleId="CommentTextChar">
    <w:name w:val="Comment Text Char"/>
    <w:basedOn w:val="DefaultParagraphFont"/>
    <w:link w:val="CommentText"/>
    <w:uiPriority w:val="99"/>
    <w:rsid w:val="00287B40"/>
    <w:rPr>
      <w:rFonts w:ascii="Avenir Next LT Pro" w:hAnsi="Avenir Next LT Pro"/>
    </w:rPr>
  </w:style>
  <w:style w:type="character" w:styleId="CommentReference">
    <w:name w:val="annotation reference"/>
    <w:basedOn w:val="DefaultParagraphFont"/>
    <w:uiPriority w:val="99"/>
    <w:semiHidden/>
    <w:unhideWhenUsed/>
    <w:rsid w:val="00287B40"/>
    <w:rPr>
      <w:sz w:val="16"/>
      <w:szCs w:val="16"/>
    </w:rPr>
  </w:style>
  <w:style w:type="character" w:customStyle="1" w:styleId="FootnoteTextChar">
    <w:name w:val="Footnote Text Char"/>
    <w:basedOn w:val="DefaultParagraphFont"/>
    <w:link w:val="FootnoteText"/>
    <w:uiPriority w:val="99"/>
    <w:semiHidden/>
    <w:rsid w:val="00287B40"/>
  </w:style>
  <w:style w:type="paragraph" w:styleId="FootnoteText">
    <w:name w:val="footnote text"/>
    <w:basedOn w:val="Normal"/>
    <w:link w:val="FootnoteTextChar"/>
    <w:uiPriority w:val="99"/>
    <w:semiHidden/>
    <w:unhideWhenUsed/>
    <w:rsid w:val="00287B40"/>
    <w:pPr>
      <w:spacing w:after="0" w:line="240" w:lineRule="auto"/>
    </w:pPr>
    <w:rPr>
      <w:rFonts w:ascii="Arial" w:hAnsi="Arial"/>
    </w:rPr>
  </w:style>
  <w:style w:type="character" w:customStyle="1" w:styleId="FootnoteTextChar1">
    <w:name w:val="Footnote Text Char1"/>
    <w:basedOn w:val="DefaultParagraphFont"/>
    <w:uiPriority w:val="99"/>
    <w:semiHidden/>
    <w:rsid w:val="00287B40"/>
    <w:rPr>
      <w:rFonts w:ascii="Avenir Next LT Pro" w:hAnsi="Avenir Next LT Pro"/>
    </w:rPr>
  </w:style>
  <w:style w:type="character" w:styleId="FootnoteReference">
    <w:name w:val="footnote reference"/>
    <w:basedOn w:val="DefaultParagraphFont"/>
    <w:uiPriority w:val="99"/>
    <w:semiHidden/>
    <w:unhideWhenUsed/>
    <w:rsid w:val="00287B40"/>
    <w:rPr>
      <w:vertAlign w:val="superscript"/>
    </w:rPr>
  </w:style>
  <w:style w:type="character" w:styleId="Hyperlink">
    <w:name w:val="Hyperlink"/>
    <w:basedOn w:val="DefaultParagraphFont"/>
    <w:uiPriority w:val="99"/>
    <w:unhideWhenUsed/>
    <w:rsid w:val="00287B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salvos.org.au/toolkit/resource/songbook-song-lyric-videos/373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2.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3.xml><?xml version="1.0" encoding="utf-8"?>
<ds:datastoreItem xmlns:ds="http://schemas.openxmlformats.org/officeDocument/2006/customXml" ds:itemID="{8D9248EE-6DCF-4732-A17D-3B9839C10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E7D7C5-E2FF-4295-AEF3-9800C36E56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4</cp:revision>
  <cp:lastPrinted>2026-07-14T03:56:00Z</cp:lastPrinted>
  <dcterms:created xsi:type="dcterms:W3CDTF">2026-07-16T06:40:00Z</dcterms:created>
  <dcterms:modified xsi:type="dcterms:W3CDTF">2026-07-21T03:12:00Z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